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F9" w:rsidRDefault="000D46F9" w:rsidP="000D46F9">
      <w:pPr>
        <w:jc w:val="center"/>
        <w:rPr>
          <w:rFonts w:ascii="Comic Sans MS" w:hAnsi="Comic Sans MS"/>
          <w:b/>
          <w:sz w:val="40"/>
        </w:rPr>
      </w:pPr>
    </w:p>
    <w:p w:rsidR="000D46F9" w:rsidRDefault="000D46F9" w:rsidP="000D46F9">
      <w:pPr>
        <w:jc w:val="center"/>
        <w:rPr>
          <w:rFonts w:ascii="Comic Sans MS" w:hAnsi="Comic Sans MS"/>
          <w:b/>
          <w:sz w:val="40"/>
        </w:rPr>
      </w:pPr>
    </w:p>
    <w:p w:rsidR="000D46F9" w:rsidRDefault="000D46F9" w:rsidP="000D46F9">
      <w:pPr>
        <w:jc w:val="center"/>
        <w:rPr>
          <w:rFonts w:ascii="Comic Sans MS" w:hAnsi="Comic Sans MS"/>
          <w:b/>
          <w:sz w:val="40"/>
        </w:rPr>
      </w:pPr>
    </w:p>
    <w:p w:rsidR="000D46F9" w:rsidRDefault="00067023" w:rsidP="00943E8D">
      <w:pPr>
        <w:jc w:val="center"/>
        <w:rPr>
          <w:rFonts w:ascii="Comic Sans MS" w:hAnsi="Comic Sans MS"/>
          <w:b/>
          <w:sz w:val="40"/>
        </w:rPr>
      </w:pPr>
      <w:r>
        <w:rPr>
          <w:rFonts w:ascii="Comic Sans MS" w:hAnsi="Comic Sans MS"/>
          <w:b/>
          <w:sz w:val="40"/>
        </w:rPr>
        <w:t>St Mary’s</w:t>
      </w:r>
      <w:r w:rsidR="000D46F9" w:rsidRPr="00587CE2">
        <w:rPr>
          <w:rFonts w:ascii="Comic Sans MS" w:hAnsi="Comic Sans MS"/>
          <w:b/>
          <w:sz w:val="40"/>
        </w:rPr>
        <w:t xml:space="preserve"> National School</w:t>
      </w:r>
    </w:p>
    <w:p w:rsidR="000D46F9" w:rsidRDefault="000D46F9" w:rsidP="000D46F9">
      <w:pPr>
        <w:jc w:val="center"/>
        <w:rPr>
          <w:rFonts w:ascii="Comic Sans MS" w:hAnsi="Comic Sans MS"/>
          <w:b/>
          <w:sz w:val="40"/>
        </w:rPr>
      </w:pPr>
    </w:p>
    <w:p w:rsidR="000D46F9" w:rsidRDefault="000D46F9" w:rsidP="000D46F9">
      <w:pPr>
        <w:jc w:val="center"/>
        <w:rPr>
          <w:rFonts w:ascii="Comic Sans MS" w:hAnsi="Comic Sans MS"/>
          <w:b/>
          <w:sz w:val="40"/>
        </w:rPr>
      </w:pPr>
    </w:p>
    <w:p w:rsidR="000D46F9" w:rsidRDefault="00067023" w:rsidP="000D46F9">
      <w:pPr>
        <w:jc w:val="center"/>
        <w:rPr>
          <w:rFonts w:ascii="Comic Sans MS" w:hAnsi="Comic Sans MS"/>
          <w:b/>
          <w:sz w:val="40"/>
        </w:rPr>
      </w:pPr>
      <w:r>
        <w:rPr>
          <w:rFonts w:ascii="Comic Sans MS" w:hAnsi="Comic Sans MS"/>
          <w:noProof/>
          <w:sz w:val="72"/>
          <w:szCs w:val="72"/>
          <w:lang w:val="en-IE" w:eastAsia="en-IE"/>
        </w:rPr>
        <w:drawing>
          <wp:inline distT="0" distB="0" distL="0" distR="0" wp14:anchorId="19714D9E" wp14:editId="2ABB6D35">
            <wp:extent cx="1686560" cy="2185035"/>
            <wp:effectExtent l="0" t="0" r="8890" b="0"/>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6560" cy="2185035"/>
                    </a:xfrm>
                    <a:prstGeom prst="rect">
                      <a:avLst/>
                    </a:prstGeom>
                    <a:noFill/>
                    <a:ln>
                      <a:noFill/>
                    </a:ln>
                  </pic:spPr>
                </pic:pic>
              </a:graphicData>
            </a:graphic>
          </wp:inline>
        </w:drawing>
      </w:r>
    </w:p>
    <w:p w:rsidR="000D46F9" w:rsidRDefault="000D46F9" w:rsidP="000D46F9">
      <w:pPr>
        <w:jc w:val="center"/>
        <w:rPr>
          <w:rFonts w:ascii="Comic Sans MS" w:hAnsi="Comic Sans MS"/>
          <w:b/>
          <w:sz w:val="40"/>
        </w:rPr>
      </w:pPr>
    </w:p>
    <w:p w:rsidR="000D46F9" w:rsidRDefault="00B11930" w:rsidP="00B11930">
      <w:pPr>
        <w:jc w:val="center"/>
        <w:rPr>
          <w:rFonts w:ascii="Comic Sans MS" w:hAnsi="Comic Sans MS"/>
          <w:b/>
          <w:sz w:val="52"/>
        </w:rPr>
      </w:pPr>
      <w:r>
        <w:rPr>
          <w:rFonts w:ascii="Comic Sans MS" w:hAnsi="Comic Sans MS"/>
          <w:b/>
          <w:sz w:val="52"/>
        </w:rPr>
        <w:t>Data Protection Policy</w:t>
      </w:r>
    </w:p>
    <w:p w:rsidR="000D46F9" w:rsidRPr="00587CE2" w:rsidRDefault="000D46F9" w:rsidP="000D46F9">
      <w:pPr>
        <w:jc w:val="center"/>
        <w:rPr>
          <w:rFonts w:ascii="Comic Sans MS" w:hAnsi="Comic Sans MS"/>
          <w:b/>
          <w:sz w:val="40"/>
        </w:rPr>
      </w:pPr>
    </w:p>
    <w:p w:rsidR="000D46F9" w:rsidRPr="00FD08B3" w:rsidRDefault="000D46F9" w:rsidP="000D46F9">
      <w:pPr>
        <w:jc w:val="center"/>
        <w:rPr>
          <w:rFonts w:asciiTheme="minorHAnsi" w:hAnsiTheme="minorHAnsi"/>
          <w:sz w:val="40"/>
        </w:rPr>
      </w:pPr>
    </w:p>
    <w:p w:rsidR="000D46F9" w:rsidRDefault="000D46F9" w:rsidP="000D46F9">
      <w:pPr>
        <w:jc w:val="center"/>
        <w:rPr>
          <w:rFonts w:asciiTheme="minorHAnsi" w:hAnsiTheme="minorHAnsi"/>
        </w:rPr>
      </w:pPr>
    </w:p>
    <w:p w:rsidR="000D46F9" w:rsidRDefault="000D46F9" w:rsidP="000D46F9">
      <w:pPr>
        <w:jc w:val="center"/>
        <w:rPr>
          <w:rFonts w:asciiTheme="minorHAnsi" w:hAnsiTheme="minorHAnsi"/>
        </w:rPr>
      </w:pPr>
    </w:p>
    <w:p w:rsidR="000D46F9" w:rsidRDefault="000D46F9" w:rsidP="000D46F9">
      <w:pPr>
        <w:jc w:val="center"/>
        <w:rPr>
          <w:rFonts w:asciiTheme="minorHAnsi" w:hAnsiTheme="minorHAnsi"/>
        </w:rPr>
      </w:pPr>
    </w:p>
    <w:p w:rsidR="000D46F9" w:rsidRDefault="000D46F9" w:rsidP="000D46F9">
      <w:pPr>
        <w:jc w:val="center"/>
        <w:rPr>
          <w:rFonts w:asciiTheme="minorHAnsi" w:hAnsiTheme="minorHAnsi"/>
        </w:rPr>
      </w:pPr>
    </w:p>
    <w:p w:rsidR="00943E8D" w:rsidRDefault="00943E8D" w:rsidP="000D46F9">
      <w:pPr>
        <w:jc w:val="center"/>
        <w:rPr>
          <w:rFonts w:asciiTheme="minorHAnsi" w:hAnsiTheme="minorHAnsi"/>
        </w:rPr>
      </w:pPr>
    </w:p>
    <w:p w:rsidR="00943E8D" w:rsidRDefault="00943E8D" w:rsidP="000D46F9">
      <w:pPr>
        <w:jc w:val="center"/>
        <w:rPr>
          <w:rFonts w:asciiTheme="minorHAnsi" w:hAnsiTheme="minorHAnsi"/>
        </w:rPr>
      </w:pPr>
    </w:p>
    <w:p w:rsidR="00943E8D" w:rsidRDefault="00943E8D" w:rsidP="000D46F9">
      <w:pPr>
        <w:jc w:val="center"/>
        <w:rPr>
          <w:rFonts w:asciiTheme="minorHAnsi" w:hAnsiTheme="minorHAnsi"/>
        </w:rPr>
      </w:pPr>
    </w:p>
    <w:p w:rsidR="00943E8D" w:rsidRDefault="00943E8D" w:rsidP="000D46F9">
      <w:pPr>
        <w:jc w:val="center"/>
        <w:rPr>
          <w:rFonts w:asciiTheme="minorHAnsi" w:hAnsiTheme="minorHAnsi"/>
        </w:rPr>
      </w:pPr>
    </w:p>
    <w:p w:rsidR="00943E8D" w:rsidRDefault="00943E8D" w:rsidP="000D46F9">
      <w:pPr>
        <w:jc w:val="center"/>
        <w:rPr>
          <w:rFonts w:asciiTheme="minorHAnsi" w:hAnsiTheme="minorHAnsi"/>
        </w:rPr>
      </w:pPr>
    </w:p>
    <w:p w:rsidR="000D46F9" w:rsidRDefault="000D46F9" w:rsidP="000D46F9">
      <w:pPr>
        <w:jc w:val="center"/>
        <w:rPr>
          <w:rFonts w:asciiTheme="minorHAnsi" w:hAnsiTheme="minorHAnsi"/>
        </w:rPr>
      </w:pPr>
    </w:p>
    <w:p w:rsidR="000D46F9" w:rsidRDefault="000D46F9" w:rsidP="000D46F9">
      <w:pPr>
        <w:jc w:val="center"/>
        <w:rPr>
          <w:rFonts w:asciiTheme="minorHAnsi" w:hAnsiTheme="minorHAnsi"/>
        </w:rPr>
      </w:pPr>
    </w:p>
    <w:p w:rsidR="000D46F9" w:rsidRDefault="000D46F9" w:rsidP="000D46F9">
      <w:pPr>
        <w:jc w:val="center"/>
        <w:rPr>
          <w:rFonts w:asciiTheme="minorHAnsi" w:hAnsiTheme="minorHAnsi"/>
        </w:rPr>
      </w:pPr>
    </w:p>
    <w:p w:rsidR="00943E8D" w:rsidRDefault="00943E8D" w:rsidP="00943E8D">
      <w:pPr>
        <w:rPr>
          <w:rFonts w:ascii="Comic Sans MS" w:hAnsi="Comic Sans MS"/>
        </w:rPr>
      </w:pPr>
    </w:p>
    <w:p w:rsidR="00943E8D" w:rsidRDefault="00943E8D" w:rsidP="00943E8D">
      <w:pPr>
        <w:rPr>
          <w:rFonts w:ascii="Comic Sans MS" w:hAnsi="Comic Sans MS"/>
        </w:rPr>
      </w:pPr>
    </w:p>
    <w:p w:rsidR="00943E8D" w:rsidRDefault="00943E8D" w:rsidP="00943E8D">
      <w:pPr>
        <w:rPr>
          <w:rFonts w:ascii="Comic Sans MS" w:hAnsi="Comic Sans MS"/>
        </w:rPr>
      </w:pPr>
    </w:p>
    <w:p w:rsidR="00095CB7" w:rsidRDefault="00095CB7" w:rsidP="00943E8D">
      <w:pPr>
        <w:jc w:val="center"/>
        <w:rPr>
          <w:rFonts w:ascii="Comic Sans MS" w:hAnsi="Comic Sans MS"/>
        </w:rPr>
      </w:pPr>
    </w:p>
    <w:p w:rsidR="00A01FA8" w:rsidRPr="00943E8D" w:rsidRDefault="00A01FA8" w:rsidP="00943E8D">
      <w:pPr>
        <w:jc w:val="center"/>
        <w:rPr>
          <w:rFonts w:ascii="Comic Sans MS" w:hAnsi="Comic Sans MS"/>
        </w:rPr>
      </w:pPr>
      <w:r>
        <w:rPr>
          <w:rFonts w:ascii="Arial Narrow" w:hAnsi="Arial Narrow"/>
          <w:b/>
          <w:sz w:val="44"/>
          <w:szCs w:val="44"/>
        </w:rPr>
        <w:lastRenderedPageBreak/>
        <w:t xml:space="preserve">St </w:t>
      </w:r>
      <w:r w:rsidR="00280C53">
        <w:rPr>
          <w:rFonts w:ascii="Arial Narrow" w:hAnsi="Arial Narrow"/>
          <w:b/>
          <w:sz w:val="44"/>
          <w:szCs w:val="44"/>
        </w:rPr>
        <w:t>Mary</w:t>
      </w:r>
      <w:r>
        <w:rPr>
          <w:rFonts w:ascii="Arial Narrow" w:hAnsi="Arial Narrow"/>
          <w:b/>
          <w:sz w:val="44"/>
          <w:szCs w:val="44"/>
        </w:rPr>
        <w:t>’</w:t>
      </w:r>
      <w:r w:rsidR="00280C53">
        <w:rPr>
          <w:rFonts w:ascii="Arial Narrow" w:hAnsi="Arial Narrow"/>
          <w:b/>
          <w:sz w:val="44"/>
          <w:szCs w:val="44"/>
        </w:rPr>
        <w:t>s</w:t>
      </w:r>
      <w:r w:rsidRPr="00957FD0">
        <w:rPr>
          <w:rFonts w:ascii="Arial Narrow" w:hAnsi="Arial Narrow"/>
          <w:b/>
          <w:sz w:val="44"/>
          <w:szCs w:val="44"/>
        </w:rPr>
        <w:t xml:space="preserve"> National School</w:t>
      </w:r>
    </w:p>
    <w:p w:rsidR="00A01FA8" w:rsidRPr="00C57EAB" w:rsidRDefault="00280C53" w:rsidP="00A01FA8">
      <w:pPr>
        <w:jc w:val="center"/>
        <w:rPr>
          <w:rFonts w:ascii="Arial Narrow" w:hAnsi="Arial Narrow"/>
          <w:b/>
          <w:i/>
          <w:szCs w:val="44"/>
        </w:rPr>
      </w:pPr>
      <w:r>
        <w:rPr>
          <w:rFonts w:ascii="Arial Narrow" w:hAnsi="Arial Narrow"/>
          <w:b/>
          <w:i/>
          <w:szCs w:val="44"/>
        </w:rPr>
        <w:t>Oldtown, County Dublin</w:t>
      </w:r>
    </w:p>
    <w:p w:rsidR="00AC591E" w:rsidRDefault="00AC591E" w:rsidP="00AC591E">
      <w:pPr>
        <w:jc w:val="center"/>
        <w:rPr>
          <w:rFonts w:ascii="Arial Narrow" w:hAnsi="Arial Narrow"/>
          <w:b/>
          <w:sz w:val="28"/>
          <w:szCs w:val="28"/>
        </w:rPr>
      </w:pPr>
    </w:p>
    <w:p w:rsidR="00AC591E" w:rsidRPr="00957FD0" w:rsidRDefault="00B11930" w:rsidP="00AC591E">
      <w:pPr>
        <w:jc w:val="center"/>
        <w:rPr>
          <w:rFonts w:ascii="Arial Narrow" w:hAnsi="Arial Narrow"/>
          <w:b/>
          <w:sz w:val="28"/>
          <w:szCs w:val="28"/>
        </w:rPr>
      </w:pPr>
      <w:r>
        <w:rPr>
          <w:rFonts w:ascii="Arial Narrow" w:hAnsi="Arial Narrow"/>
          <w:b/>
          <w:sz w:val="28"/>
          <w:szCs w:val="28"/>
        </w:rPr>
        <w:t xml:space="preserve">Data Protection </w:t>
      </w:r>
      <w:r w:rsidR="00095CB7">
        <w:rPr>
          <w:rFonts w:ascii="Arial Narrow" w:hAnsi="Arial Narrow"/>
          <w:b/>
          <w:sz w:val="28"/>
          <w:szCs w:val="28"/>
        </w:rPr>
        <w:t>Policy 2022</w:t>
      </w:r>
    </w:p>
    <w:p w:rsidR="00AC591E" w:rsidRDefault="00AC591E" w:rsidP="00AC591E">
      <w:pPr>
        <w:jc w:val="center"/>
        <w:rPr>
          <w:rFonts w:ascii="Comic Sans MS" w:hAnsi="Comic Sans MS"/>
          <w:b/>
          <w:bCs/>
          <w:sz w:val="28"/>
          <w:szCs w:val="28"/>
        </w:rPr>
      </w:pPr>
    </w:p>
    <w:p w:rsidR="00B11930" w:rsidRPr="00B11930" w:rsidRDefault="00B11930" w:rsidP="00B11930">
      <w:pPr>
        <w:spacing w:after="217"/>
        <w:ind w:left="-5"/>
        <w:rPr>
          <w:rFonts w:ascii="Arial Narrow" w:hAnsi="Arial Narrow"/>
        </w:rPr>
      </w:pPr>
      <w:r w:rsidRPr="00B11930">
        <w:rPr>
          <w:rFonts w:ascii="Arial Narrow" w:hAnsi="Arial Narrow"/>
          <w:b/>
          <w:u w:val="single" w:color="000000"/>
        </w:rPr>
        <w:t>Introduction</w:t>
      </w:r>
      <w:r w:rsidRPr="00B11930">
        <w:rPr>
          <w:rFonts w:ascii="Arial Narrow" w:hAnsi="Arial Narrow"/>
          <w:b/>
        </w:rPr>
        <w:t xml:space="preserve">: </w:t>
      </w:r>
    </w:p>
    <w:p w:rsidR="00B11930" w:rsidRPr="00B11930" w:rsidRDefault="00B11930" w:rsidP="00B11930">
      <w:pPr>
        <w:spacing w:after="206" w:line="267" w:lineRule="auto"/>
        <w:ind w:left="-5"/>
        <w:rPr>
          <w:rFonts w:ascii="Arial Narrow" w:hAnsi="Arial Narrow"/>
        </w:rPr>
      </w:pPr>
      <w:r w:rsidRPr="00B11930">
        <w:rPr>
          <w:rFonts w:ascii="Arial Narrow" w:hAnsi="Arial Narrow"/>
        </w:rPr>
        <w:t>This Data Protection Policy applies to the personal data held by the school which is protected by the Data Protection Acts 1988 and 2003. This policy was first developed in 2018, reflecting the General Data Protection Regulation (GDPR), which replaces the existing data protection framework under the EU Data Protection Directive.</w:t>
      </w:r>
    </w:p>
    <w:p w:rsidR="00B11930" w:rsidRDefault="00B11930" w:rsidP="00B11930">
      <w:pPr>
        <w:spacing w:after="206" w:line="267" w:lineRule="auto"/>
        <w:ind w:left="-5"/>
        <w:rPr>
          <w:rFonts w:ascii="Arial Narrow" w:hAnsi="Arial Narrow"/>
        </w:rPr>
      </w:pPr>
      <w:r w:rsidRPr="00B11930">
        <w:rPr>
          <w:rFonts w:ascii="Arial Narrow" w:hAnsi="Arial Narrow"/>
        </w:rPr>
        <w:t xml:space="preserve">The policy applies to all school staff, the Board of Management, parents/carers, pupils and others, including prospective or potential pupils and their parents/carers and applicants for staff positions within the school, in so 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rsidR="00B07A7E" w:rsidRPr="003D38CF" w:rsidRDefault="00B07A7E" w:rsidP="00B07A7E">
      <w:pPr>
        <w:spacing w:after="206" w:line="269" w:lineRule="auto"/>
        <w:rPr>
          <w:rFonts w:ascii="Arial Narrow" w:hAnsi="Arial Narrow"/>
          <w:u w:val="single"/>
        </w:rPr>
      </w:pPr>
      <w:r w:rsidRPr="003D38CF">
        <w:rPr>
          <w:rFonts w:ascii="Arial Narrow" w:hAnsi="Arial Narrow"/>
          <w:b/>
          <w:u w:val="single"/>
        </w:rPr>
        <w:t>Rationale</w:t>
      </w:r>
      <w:r>
        <w:rPr>
          <w:rFonts w:ascii="Arial Narrow" w:hAnsi="Arial Narrow"/>
          <w:b/>
          <w:u w:val="single"/>
        </w:rPr>
        <w:t>:</w:t>
      </w:r>
      <w:r w:rsidRPr="003D38CF">
        <w:rPr>
          <w:rFonts w:ascii="Arial Narrow" w:hAnsi="Arial Narrow"/>
          <w:b/>
          <w:u w:val="single"/>
        </w:rPr>
        <w:t xml:space="preserve"> </w:t>
      </w:r>
    </w:p>
    <w:p w:rsidR="00B07A7E" w:rsidRPr="00B11930" w:rsidRDefault="00B07A7E" w:rsidP="00B07A7E">
      <w:pPr>
        <w:spacing w:after="222"/>
        <w:ind w:left="-5"/>
        <w:rPr>
          <w:rFonts w:ascii="Arial Narrow" w:hAnsi="Arial Narrow"/>
        </w:rPr>
      </w:pPr>
      <w:r w:rsidRPr="00B11930">
        <w:rPr>
          <w:rFonts w:ascii="Arial Narrow" w:hAnsi="Arial Narrow"/>
        </w:rPr>
        <w:t>In addition to its legal obligations under the broad remit o</w:t>
      </w:r>
      <w:r>
        <w:rPr>
          <w:rFonts w:ascii="Arial Narrow" w:hAnsi="Arial Narrow"/>
        </w:rPr>
        <w:t xml:space="preserve">f educational legislation, </w:t>
      </w:r>
      <w:r w:rsidR="00A01FA8">
        <w:rPr>
          <w:rFonts w:ascii="Arial Narrow" w:hAnsi="Arial Narrow"/>
        </w:rPr>
        <w:t>St.</w:t>
      </w:r>
      <w:r w:rsidR="00280C53">
        <w:rPr>
          <w:rFonts w:ascii="Arial Narrow" w:hAnsi="Arial Narrow"/>
        </w:rPr>
        <w:t>Mary</w:t>
      </w:r>
      <w:r w:rsidR="00A01FA8">
        <w:rPr>
          <w:rFonts w:ascii="Arial Narrow" w:hAnsi="Arial Narrow"/>
        </w:rPr>
        <w:t>’</w:t>
      </w:r>
      <w:r w:rsidR="00280C53">
        <w:rPr>
          <w:rFonts w:ascii="Arial Narrow" w:hAnsi="Arial Narrow"/>
        </w:rPr>
        <w:t>s</w:t>
      </w:r>
      <w:r>
        <w:rPr>
          <w:rFonts w:ascii="Arial Narrow" w:hAnsi="Arial Narrow"/>
        </w:rPr>
        <w:t xml:space="preserve"> National School</w:t>
      </w:r>
      <w:r w:rsidRPr="00B11930">
        <w:rPr>
          <w:rFonts w:ascii="Arial Narrow" w:hAnsi="Arial Narrow"/>
        </w:rPr>
        <w:t xml:space="preserve"> has a legal responsibility to comply</w:t>
      </w:r>
      <w:r>
        <w:rPr>
          <w:rFonts w:ascii="Arial Narrow" w:hAnsi="Arial Narrow"/>
        </w:rPr>
        <w:t xml:space="preserve"> with the Data Protection Acts.</w:t>
      </w:r>
    </w:p>
    <w:p w:rsidR="00B07A7E" w:rsidRPr="00B11930" w:rsidRDefault="00B07A7E" w:rsidP="00B07A7E">
      <w:pPr>
        <w:spacing w:after="206" w:line="267" w:lineRule="auto"/>
        <w:ind w:left="-5"/>
        <w:rPr>
          <w:rFonts w:ascii="Arial Narrow" w:hAnsi="Arial Narrow"/>
        </w:rPr>
      </w:pPr>
      <w:r w:rsidRPr="00B11930">
        <w:rPr>
          <w:rFonts w:ascii="Arial Narrow" w:hAnsi="Arial Narrow"/>
        </w:rPr>
        <w:t xml:space="preserve">This policy explains what sort of data is collected, why it is collected, for how long it will be stored and with whom it will be shared.  As more and more data are generated electronically, and as technological advances enable the easy distribution and retention of this data, the challenge of meeting the school’s legal responsibilities has increased. </w:t>
      </w:r>
    </w:p>
    <w:p w:rsidR="00E65B4B" w:rsidRDefault="00B07A7E" w:rsidP="00B07A7E">
      <w:pPr>
        <w:spacing w:after="206" w:line="267" w:lineRule="auto"/>
        <w:ind w:left="-5"/>
        <w:rPr>
          <w:rFonts w:ascii="Arial Narrow" w:hAnsi="Arial Narrow"/>
        </w:rPr>
      </w:pPr>
      <w:r w:rsidRPr="00B11930">
        <w:rPr>
          <w:rFonts w:ascii="Arial Narrow" w:hAnsi="Arial Narrow"/>
        </w:rPr>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rsidR="00E65B4B" w:rsidRPr="00B11930" w:rsidRDefault="00E65B4B" w:rsidP="00E65B4B">
      <w:pPr>
        <w:spacing w:after="217"/>
        <w:ind w:left="-5"/>
        <w:rPr>
          <w:rFonts w:ascii="Arial Narrow" w:hAnsi="Arial Narrow"/>
        </w:rPr>
      </w:pPr>
      <w:r w:rsidRPr="00B11930">
        <w:rPr>
          <w:rFonts w:ascii="Arial Narrow" w:hAnsi="Arial Narrow"/>
          <w:b/>
          <w:u w:val="single" w:color="000000"/>
        </w:rPr>
        <w:t>Scope</w:t>
      </w:r>
      <w:r w:rsidRPr="00B11930">
        <w:rPr>
          <w:rFonts w:ascii="Arial Narrow" w:hAnsi="Arial Narrow"/>
        </w:rPr>
        <w:t xml:space="preserve">: </w:t>
      </w:r>
    </w:p>
    <w:p w:rsidR="00E65B4B" w:rsidRDefault="00E65B4B" w:rsidP="00E65B4B">
      <w:pPr>
        <w:spacing w:after="206" w:line="267" w:lineRule="auto"/>
        <w:ind w:left="-5"/>
        <w:rPr>
          <w:rFonts w:ascii="Arial Narrow" w:hAnsi="Arial Narrow"/>
        </w:rPr>
      </w:pPr>
      <w:r w:rsidRPr="00B11930">
        <w:rPr>
          <w:rFonts w:ascii="Arial Narrow" w:hAnsi="Arial Narrow"/>
        </w:rPr>
        <w:t>The Data Protection Policy applies to all school staff, the Board of M</w:t>
      </w:r>
      <w:r>
        <w:rPr>
          <w:rFonts w:ascii="Arial Narrow" w:hAnsi="Arial Narrow"/>
        </w:rPr>
        <w:t>anagement, BOM, parents/</w:t>
      </w:r>
      <w:r w:rsidR="00280C53">
        <w:rPr>
          <w:rFonts w:ascii="Arial Narrow" w:hAnsi="Arial Narrow"/>
        </w:rPr>
        <w:t xml:space="preserve"> </w:t>
      </w:r>
      <w:r>
        <w:rPr>
          <w:rFonts w:ascii="Arial Narrow" w:hAnsi="Arial Narrow"/>
        </w:rPr>
        <w:t>carer</w:t>
      </w:r>
      <w:r w:rsidRPr="00B11930">
        <w:rPr>
          <w:rFonts w:ascii="Arial Narrow" w:hAnsi="Arial Narrow"/>
        </w:rPr>
        <w:t>s, pupils (past and present) and others, including prospective or potential pu</w:t>
      </w:r>
      <w:r>
        <w:rPr>
          <w:rFonts w:ascii="Arial Narrow" w:hAnsi="Arial Narrow"/>
        </w:rPr>
        <w:t>pils and their parents/</w:t>
      </w:r>
      <w:r w:rsidR="00280C53">
        <w:rPr>
          <w:rFonts w:ascii="Arial Narrow" w:hAnsi="Arial Narrow"/>
        </w:rPr>
        <w:t xml:space="preserve"> </w:t>
      </w:r>
      <w:r>
        <w:rPr>
          <w:rFonts w:ascii="Arial Narrow" w:hAnsi="Arial Narrow"/>
        </w:rPr>
        <w:t>carers</w:t>
      </w:r>
      <w:r w:rsidRPr="00B11930">
        <w:rPr>
          <w:rFonts w:ascii="Arial Narrow" w:hAnsi="Arial Narrow"/>
        </w:rPr>
        <w:t xml:space="preserve">, and applicants for staff positions in the school in so far as the school handles or processes their personal data in the course of their dealings with the school. </w:t>
      </w:r>
    </w:p>
    <w:p w:rsidR="00275621" w:rsidRPr="00214AAC" w:rsidRDefault="00275621" w:rsidP="00275621">
      <w:pPr>
        <w:spacing w:after="206" w:line="269" w:lineRule="auto"/>
        <w:rPr>
          <w:rFonts w:ascii="Arial Narrow" w:hAnsi="Arial Narrow"/>
          <w:u w:val="single"/>
        </w:rPr>
      </w:pPr>
      <w:r w:rsidRPr="00214AAC">
        <w:rPr>
          <w:rFonts w:ascii="Arial Narrow" w:hAnsi="Arial Narrow"/>
          <w:b/>
          <w:u w:val="single"/>
        </w:rPr>
        <w:t xml:space="preserve">Relationship to characteristic spirit of the school: </w:t>
      </w:r>
    </w:p>
    <w:p w:rsidR="00A01FA8" w:rsidRPr="00A01FA8" w:rsidRDefault="00280C53" w:rsidP="00A01FA8">
      <w:pPr>
        <w:ind w:right="-2"/>
        <w:jc w:val="both"/>
        <w:rPr>
          <w:rFonts w:ascii="Arial Narrow" w:hAnsi="Arial Narrow"/>
        </w:rPr>
      </w:pPr>
      <w:r>
        <w:rPr>
          <w:rFonts w:ascii="Arial Narrow" w:hAnsi="Arial Narrow"/>
          <w:lang w:val="en-GB"/>
        </w:rPr>
        <w:t>St Mary’s</w:t>
      </w:r>
      <w:r w:rsidR="00A01FA8" w:rsidRPr="00A01FA8">
        <w:rPr>
          <w:rFonts w:ascii="Arial Narrow" w:hAnsi="Arial Narrow"/>
          <w:lang w:val="en-GB"/>
        </w:rPr>
        <w:t xml:space="preserve"> N.S.  is a co-educational primary school under the patrona</w:t>
      </w:r>
      <w:r w:rsidR="00095CB7">
        <w:rPr>
          <w:rFonts w:ascii="Arial Narrow" w:hAnsi="Arial Narrow"/>
          <w:lang w:val="en-GB"/>
        </w:rPr>
        <w:t xml:space="preserve">ge of the Catholic Bishop of </w:t>
      </w:r>
      <w:r w:rsidR="00A01FA8" w:rsidRPr="00A01FA8">
        <w:rPr>
          <w:rFonts w:ascii="Arial Narrow" w:hAnsi="Arial Narrow"/>
          <w:lang w:val="en-GB"/>
        </w:rPr>
        <w:t xml:space="preserve"> </w:t>
      </w:r>
      <w:r>
        <w:rPr>
          <w:rFonts w:ascii="Arial Narrow" w:hAnsi="Arial Narrow"/>
          <w:lang w:val="en-GB"/>
        </w:rPr>
        <w:t>Dublin</w:t>
      </w:r>
      <w:r w:rsidR="00A01FA8" w:rsidRPr="00A01FA8">
        <w:rPr>
          <w:rFonts w:ascii="Arial Narrow" w:hAnsi="Arial Narrow"/>
          <w:lang w:val="en-GB"/>
        </w:rPr>
        <w:t xml:space="preserve">. </w:t>
      </w:r>
      <w:r w:rsidR="00A01FA8" w:rsidRPr="00A01FA8">
        <w:rPr>
          <w:rFonts w:ascii="Arial Narrow" w:hAnsi="Arial Narrow"/>
        </w:rPr>
        <w:t>The school aims to promote the full and harmonious development of all pupils: cognitive, intellectual, physical, cultural, moral and spiritual, including a living relationship with God and other people and promotes a Christian philosophy of life.</w:t>
      </w:r>
    </w:p>
    <w:p w:rsidR="00275621" w:rsidRPr="00B11930" w:rsidRDefault="00275621" w:rsidP="00275621">
      <w:pPr>
        <w:spacing w:after="206" w:line="267" w:lineRule="auto"/>
        <w:ind w:left="-5"/>
        <w:rPr>
          <w:rFonts w:ascii="Arial Narrow" w:hAnsi="Arial Narrow"/>
        </w:rPr>
      </w:pPr>
      <w:r w:rsidRPr="00214AAC">
        <w:rPr>
          <w:rFonts w:ascii="Arial Narrow" w:hAnsi="Arial Narrow"/>
        </w:rPr>
        <w:lastRenderedPageBreak/>
        <w:t>We aim to achieve these goals while respecting the privacy and data protection rights of pupils, staff, parents/</w:t>
      </w:r>
      <w:r w:rsidR="00280C53">
        <w:rPr>
          <w:rFonts w:ascii="Arial Narrow" w:hAnsi="Arial Narrow"/>
        </w:rPr>
        <w:t xml:space="preserve"> </w:t>
      </w:r>
      <w:r w:rsidRPr="00214AAC">
        <w:rPr>
          <w:rFonts w:ascii="Arial Narrow" w:hAnsi="Arial Narrow"/>
        </w:rPr>
        <w:t xml:space="preserve">carers and others who interact with us. The school wishes to achieve such while fully respecting individuals’ rights to privacy and rights under the Data Protection Acts.  </w:t>
      </w:r>
    </w:p>
    <w:p w:rsidR="00E65B4B" w:rsidRPr="00E65B4B" w:rsidRDefault="00E65B4B" w:rsidP="00E65B4B">
      <w:pPr>
        <w:spacing w:after="206" w:line="269" w:lineRule="auto"/>
        <w:rPr>
          <w:rFonts w:ascii="Arial Narrow" w:hAnsi="Arial Narrow"/>
          <w:u w:val="single"/>
        </w:rPr>
      </w:pPr>
      <w:r w:rsidRPr="00E65B4B">
        <w:rPr>
          <w:rFonts w:ascii="Arial Narrow" w:hAnsi="Arial Narrow"/>
          <w:b/>
          <w:u w:val="single"/>
        </w:rPr>
        <w:t>Data Protection Terms</w:t>
      </w:r>
      <w:r>
        <w:rPr>
          <w:rFonts w:ascii="Arial Narrow" w:hAnsi="Arial Narrow"/>
          <w:b/>
          <w:u w:val="single"/>
        </w:rPr>
        <w:t xml:space="preserve"> and Definitions</w:t>
      </w:r>
      <w:r w:rsidRPr="00E65B4B">
        <w:rPr>
          <w:rFonts w:ascii="Arial Narrow" w:hAnsi="Arial Narrow"/>
          <w:b/>
          <w:u w:val="single"/>
        </w:rPr>
        <w:t>:</w:t>
      </w:r>
    </w:p>
    <w:p w:rsidR="00E65B4B" w:rsidRPr="00E65B4B" w:rsidRDefault="00E65B4B" w:rsidP="00E65B4B">
      <w:pPr>
        <w:spacing w:after="222"/>
        <w:ind w:left="-5"/>
        <w:rPr>
          <w:rFonts w:ascii="Arial Narrow" w:hAnsi="Arial Narrow"/>
        </w:rPr>
      </w:pPr>
      <w:r w:rsidRPr="00B11930">
        <w:rPr>
          <w:rFonts w:ascii="Arial Narrow" w:hAnsi="Arial Narrow"/>
        </w:rPr>
        <w:t xml:space="preserve">In order to properly understand the school’s obligations, there are some key terms which should be understood by all relevant school staff: </w:t>
      </w:r>
    </w:p>
    <w:p w:rsidR="00B07A7E" w:rsidRPr="00B07A7E" w:rsidRDefault="00B07A7E" w:rsidP="00B07A7E">
      <w:pPr>
        <w:spacing w:after="224" w:line="248" w:lineRule="auto"/>
        <w:rPr>
          <w:rFonts w:ascii="Arial Narrow" w:hAnsi="Arial Narrow"/>
        </w:rPr>
      </w:pPr>
      <w:r w:rsidRPr="00B07A7E">
        <w:rPr>
          <w:rFonts w:ascii="Arial Narrow" w:hAnsi="Arial Narrow"/>
          <w:b/>
          <w:i/>
        </w:rPr>
        <w:t>Data Protection Acts</w:t>
      </w:r>
      <w:r w:rsidRPr="00B07A7E">
        <w:rPr>
          <w:rFonts w:ascii="Arial Narrow" w:hAnsi="Arial Narrow"/>
        </w:rPr>
        <w:t xml:space="preserve">. The Data Protection Acts 1988 to 2018 confer rights on individuals as well as responsibilities on those persons handling, processing, managing and controlling, personal data. All school staff must comply with the provision of the Data Protection Acts when collecting and storing personal information. This applies to personal information relating both to employees of </w:t>
      </w:r>
      <w:r w:rsidR="00A01FA8">
        <w:rPr>
          <w:rFonts w:ascii="Arial Narrow" w:hAnsi="Arial Narrow"/>
        </w:rPr>
        <w:t>St. Aengus’ N.S.</w:t>
      </w:r>
      <w:r w:rsidRPr="00B07A7E">
        <w:rPr>
          <w:rFonts w:ascii="Arial Narrow" w:hAnsi="Arial Narrow"/>
        </w:rPr>
        <w:t xml:space="preserve"> and to individuals who interact with </w:t>
      </w:r>
      <w:r w:rsidR="00A01FA8">
        <w:rPr>
          <w:rFonts w:ascii="Arial Narrow" w:hAnsi="Arial Narrow"/>
        </w:rPr>
        <w:t>St. Aengus N.S</w:t>
      </w:r>
      <w:r w:rsidRPr="00B07A7E">
        <w:rPr>
          <w:rFonts w:ascii="Arial Narrow" w:hAnsi="Arial Narrow"/>
        </w:rPr>
        <w:t xml:space="preserve">. </w:t>
      </w:r>
      <w:r w:rsidR="00A01FA8">
        <w:rPr>
          <w:rFonts w:ascii="Arial Narrow" w:hAnsi="Arial Narrow"/>
        </w:rPr>
        <w:t>.</w:t>
      </w:r>
    </w:p>
    <w:p w:rsidR="00B07A7E" w:rsidRDefault="00220DFB" w:rsidP="00B11930">
      <w:pPr>
        <w:spacing w:after="206" w:line="267" w:lineRule="auto"/>
        <w:ind w:left="-5"/>
        <w:rPr>
          <w:rFonts w:ascii="Arial Narrow" w:hAnsi="Arial Narrow"/>
        </w:rPr>
      </w:pPr>
      <w:r w:rsidRPr="00B07A7E">
        <w:rPr>
          <w:rFonts w:ascii="Arial Narrow" w:hAnsi="Arial Narrow"/>
          <w:b/>
          <w:i/>
        </w:rPr>
        <w:t>Data Protection legislation</w:t>
      </w:r>
      <w:r>
        <w:rPr>
          <w:rFonts w:ascii="Arial Narrow" w:hAnsi="Arial Narrow"/>
        </w:rPr>
        <w:t xml:space="preserve"> applies</w:t>
      </w:r>
      <w:r w:rsidR="00B11930" w:rsidRPr="00B11930">
        <w:rPr>
          <w:rFonts w:ascii="Arial Narrow" w:hAnsi="Arial Narrow"/>
        </w:rPr>
        <w:t xml:space="preserve"> to the keeping and processing of personal data, both in manual and electronic form. The purpose of this policy is to assist the school to meet its statutory obligations, to explain those obligations to school staff, and to inform staff, p</w:t>
      </w:r>
      <w:r>
        <w:rPr>
          <w:rFonts w:ascii="Arial Narrow" w:hAnsi="Arial Narrow"/>
        </w:rPr>
        <w:t>upils and their parents/carer</w:t>
      </w:r>
      <w:r w:rsidR="00B11930" w:rsidRPr="00B11930">
        <w:rPr>
          <w:rFonts w:ascii="Arial Narrow" w:hAnsi="Arial Narrow"/>
        </w:rPr>
        <w:t xml:space="preserve">s how their data will be treated. </w:t>
      </w:r>
    </w:p>
    <w:p w:rsidR="00B11930" w:rsidRPr="00B11930" w:rsidRDefault="00B11930" w:rsidP="00220DFB">
      <w:pPr>
        <w:spacing w:after="216" w:line="267" w:lineRule="auto"/>
        <w:rPr>
          <w:rFonts w:ascii="Arial Narrow" w:hAnsi="Arial Narrow"/>
        </w:rPr>
      </w:pPr>
      <w:r w:rsidRPr="00B11930">
        <w:rPr>
          <w:rFonts w:ascii="Arial Narrow" w:hAnsi="Arial Narrow"/>
          <w:b/>
          <w:i/>
        </w:rPr>
        <w:t>Data</w:t>
      </w:r>
      <w:r w:rsidRPr="00B11930">
        <w:rPr>
          <w:rFonts w:ascii="Arial Narrow" w:hAnsi="Arial Narrow"/>
        </w:rPr>
        <w:t xml:space="preserve"> means information in a form that can be processed. It includes both automated data</w:t>
      </w:r>
      <w:r w:rsidR="00220DFB">
        <w:rPr>
          <w:rFonts w:ascii="Arial Narrow" w:hAnsi="Arial Narrow"/>
        </w:rPr>
        <w:t xml:space="preserve"> </w:t>
      </w:r>
      <w:r w:rsidRPr="00B11930">
        <w:rPr>
          <w:rFonts w:ascii="Arial Narrow" w:hAnsi="Arial Narrow"/>
        </w:rPr>
        <w:t>and manual data.  Automated data means any information on computer, or information recorded with the intention that it be processed by computer. Manual data means information that is kept/recorded as part of a relevant filing system or with the intention that it form</w:t>
      </w:r>
      <w:r w:rsidR="00280C53">
        <w:rPr>
          <w:rFonts w:ascii="Arial Narrow" w:hAnsi="Arial Narrow"/>
        </w:rPr>
        <w:t>s</w:t>
      </w:r>
      <w:r w:rsidRPr="00B11930">
        <w:rPr>
          <w:rFonts w:ascii="Arial Narrow" w:hAnsi="Arial Narrow"/>
        </w:rPr>
        <w:t xml:space="preserve"> part of a relevant filing system.  </w:t>
      </w:r>
    </w:p>
    <w:p w:rsidR="00B11930" w:rsidRPr="00B11930" w:rsidRDefault="00B11930" w:rsidP="00220DFB">
      <w:pPr>
        <w:spacing w:after="215" w:line="267" w:lineRule="auto"/>
        <w:rPr>
          <w:rFonts w:ascii="Arial Narrow" w:hAnsi="Arial Narrow"/>
        </w:rPr>
      </w:pPr>
      <w:r w:rsidRPr="00B11930">
        <w:rPr>
          <w:rFonts w:ascii="Arial Narrow" w:hAnsi="Arial Narrow"/>
          <w:b/>
          <w:i/>
        </w:rPr>
        <w:t>Relevant filing system</w:t>
      </w:r>
      <w:r w:rsidRPr="00B11930">
        <w:rPr>
          <w:rFonts w:ascii="Arial Narrow" w:hAnsi="Arial Narrow"/>
        </w:rPr>
        <w:t xml:space="preserve"> means any set of information that, while not computerised, is structured by reference to individuals or by reference to criteria relating to individuals, </w:t>
      </w:r>
      <w:r w:rsidR="00220DFB">
        <w:rPr>
          <w:rFonts w:ascii="Arial Narrow" w:hAnsi="Arial Narrow"/>
        </w:rPr>
        <w:t xml:space="preserve">so that specific information is </w:t>
      </w:r>
      <w:r w:rsidRPr="00B11930">
        <w:rPr>
          <w:rFonts w:ascii="Arial Narrow" w:hAnsi="Arial Narrow"/>
        </w:rPr>
        <w:t xml:space="preserve">accessible.  </w:t>
      </w:r>
    </w:p>
    <w:p w:rsidR="00B11930" w:rsidRPr="00B11930" w:rsidRDefault="00B11930" w:rsidP="00220DFB">
      <w:pPr>
        <w:spacing w:after="218" w:line="267" w:lineRule="auto"/>
        <w:rPr>
          <w:rFonts w:ascii="Arial Narrow" w:hAnsi="Arial Narrow"/>
        </w:rPr>
      </w:pPr>
      <w:r w:rsidRPr="00B11930">
        <w:rPr>
          <w:rFonts w:ascii="Arial Narrow" w:hAnsi="Arial Narrow"/>
          <w:b/>
          <w:i/>
        </w:rPr>
        <w:t>Personal data</w:t>
      </w:r>
      <w:r w:rsidR="00220DFB">
        <w:rPr>
          <w:rFonts w:ascii="Arial Narrow" w:hAnsi="Arial Narrow"/>
        </w:rPr>
        <w:t xml:space="preserve"> means any information relating to an identified or identifiable natural person (“Data subject”). An identifiable natural person is one who can be identified, directly or indirectly, in particular by an identifier such as a name, an identification number, location data, an online identifier or by one or more factors specific to the physical, physiological, genetic, mental, economic, cultural or social identity of that natural person. </w:t>
      </w:r>
    </w:p>
    <w:p w:rsidR="0053285F" w:rsidRDefault="0053285F" w:rsidP="00B07A7E">
      <w:pPr>
        <w:spacing w:after="228" w:line="248" w:lineRule="auto"/>
        <w:rPr>
          <w:rFonts w:ascii="Arial Narrow" w:hAnsi="Arial Narrow"/>
        </w:rPr>
      </w:pPr>
      <w:r>
        <w:rPr>
          <w:rFonts w:ascii="Arial Narrow" w:hAnsi="Arial Narrow"/>
          <w:b/>
          <w:i/>
        </w:rPr>
        <w:t xml:space="preserve">Special Categories of Data </w:t>
      </w:r>
      <w:r w:rsidR="00B11930" w:rsidRPr="00B11930">
        <w:rPr>
          <w:rFonts w:ascii="Arial Narrow" w:hAnsi="Arial Narrow"/>
        </w:rPr>
        <w:t>re</w:t>
      </w:r>
      <w:r>
        <w:rPr>
          <w:rFonts w:ascii="Arial Narrow" w:hAnsi="Arial Narrow"/>
        </w:rPr>
        <w:t>lates to specific categories of data which are defined as data relating to a person’s:</w:t>
      </w:r>
      <w:r w:rsidR="00B07A7E">
        <w:rPr>
          <w:rFonts w:ascii="Arial Narrow" w:hAnsi="Arial Narrow"/>
        </w:rPr>
        <w:t xml:space="preserve"> </w:t>
      </w:r>
      <w:r w:rsidR="00B11930" w:rsidRPr="00B11930">
        <w:rPr>
          <w:rFonts w:ascii="Arial Narrow" w:hAnsi="Arial Narrow"/>
        </w:rPr>
        <w:t>racial or ethnic origin, political opinions or religious or philosophical beliefs;</w:t>
      </w:r>
      <w:r w:rsidR="00B07A7E">
        <w:rPr>
          <w:rFonts w:ascii="Arial Narrow" w:hAnsi="Arial Narrow"/>
        </w:rPr>
        <w:t xml:space="preserve"> </w:t>
      </w:r>
      <w:r w:rsidR="00B11930" w:rsidRPr="00B11930">
        <w:rPr>
          <w:rFonts w:ascii="Arial Narrow" w:hAnsi="Arial Narrow"/>
        </w:rPr>
        <w:t xml:space="preserve">membership of a trade union; </w:t>
      </w:r>
      <w:r>
        <w:rPr>
          <w:rFonts w:ascii="Arial Narrow" w:hAnsi="Arial Narrow"/>
        </w:rPr>
        <w:t>physical or mental health</w:t>
      </w:r>
      <w:r w:rsidR="00B07A7E">
        <w:rPr>
          <w:rFonts w:ascii="Arial Narrow" w:hAnsi="Arial Narrow"/>
        </w:rPr>
        <w:t xml:space="preserve">, </w:t>
      </w:r>
      <w:r>
        <w:rPr>
          <w:rFonts w:ascii="Arial Narrow" w:hAnsi="Arial Narrow"/>
        </w:rPr>
        <w:t>sexual life and sexual orientation</w:t>
      </w:r>
      <w:r w:rsidR="00B11930" w:rsidRPr="00B11930">
        <w:rPr>
          <w:rFonts w:ascii="Arial Narrow" w:hAnsi="Arial Narrow"/>
        </w:rPr>
        <w:t xml:space="preserve">; </w:t>
      </w:r>
      <w:r>
        <w:rPr>
          <w:rFonts w:ascii="Arial Narrow" w:hAnsi="Arial Narrow"/>
        </w:rPr>
        <w:t>commission of an</w:t>
      </w:r>
      <w:r w:rsidR="00B11930" w:rsidRPr="00B11930">
        <w:rPr>
          <w:rFonts w:ascii="Arial Narrow" w:hAnsi="Arial Narrow"/>
        </w:rPr>
        <w:t xml:space="preserve"> offence</w:t>
      </w:r>
    </w:p>
    <w:p w:rsidR="00220DFB" w:rsidRDefault="00B11930" w:rsidP="00B07A7E">
      <w:pPr>
        <w:ind w:right="846"/>
        <w:rPr>
          <w:rFonts w:ascii="Arial Narrow" w:hAnsi="Arial Narrow"/>
        </w:rPr>
      </w:pPr>
      <w:r w:rsidRPr="00220DFB">
        <w:rPr>
          <w:rFonts w:ascii="Arial Narrow" w:hAnsi="Arial Narrow"/>
          <w:b/>
          <w:i/>
        </w:rPr>
        <w:t>Data controller</w:t>
      </w:r>
      <w:r w:rsidR="00220DFB" w:rsidRPr="00220DFB">
        <w:rPr>
          <w:rFonts w:ascii="Arial Narrow" w:hAnsi="Arial Narrow"/>
        </w:rPr>
        <w:t xml:space="preserve"> means any natural or legal person, public authority, agency or body which, alone or jointly with others, determines the purposes and means of the processing of personal data. This means any organization or person holding personal data about any individual. In this instance, the data controller is the Board of Management of </w:t>
      </w:r>
      <w:r w:rsidR="00A01FA8">
        <w:rPr>
          <w:rFonts w:ascii="Arial Narrow" w:hAnsi="Arial Narrow"/>
        </w:rPr>
        <w:t>St. Aengus’</w:t>
      </w:r>
      <w:r w:rsidR="00220DFB" w:rsidRPr="00220DFB">
        <w:rPr>
          <w:rFonts w:ascii="Arial Narrow" w:hAnsi="Arial Narrow"/>
        </w:rPr>
        <w:t xml:space="preserve"> National School.</w:t>
      </w:r>
    </w:p>
    <w:p w:rsidR="00B07A7E" w:rsidRPr="00B07A7E" w:rsidRDefault="00B07A7E" w:rsidP="00B07A7E">
      <w:pPr>
        <w:ind w:right="846"/>
        <w:rPr>
          <w:rFonts w:ascii="Arial Narrow" w:hAnsi="Arial Narrow"/>
        </w:rPr>
      </w:pPr>
    </w:p>
    <w:p w:rsidR="0053285F" w:rsidRPr="00B07A7E" w:rsidRDefault="00220DFB" w:rsidP="00B07A7E">
      <w:pPr>
        <w:spacing w:after="224" w:line="248" w:lineRule="auto"/>
        <w:rPr>
          <w:rFonts w:ascii="Arial Narrow" w:hAnsi="Arial Narrow"/>
        </w:rPr>
      </w:pPr>
      <w:r w:rsidRPr="00B07A7E">
        <w:rPr>
          <w:rFonts w:ascii="Arial Narrow" w:hAnsi="Arial Narrow"/>
          <w:b/>
          <w:i/>
        </w:rPr>
        <w:t>Data subject</w:t>
      </w:r>
      <w:r w:rsidRPr="00B07A7E">
        <w:rPr>
          <w:rFonts w:ascii="Arial Narrow" w:hAnsi="Arial Narrow"/>
        </w:rPr>
        <w:t xml:space="preserve"> means an individual who is the subject of personal data</w:t>
      </w:r>
    </w:p>
    <w:p w:rsidR="0053285F" w:rsidRPr="00B07A7E" w:rsidRDefault="0053285F" w:rsidP="00B07A7E">
      <w:pPr>
        <w:spacing w:after="224" w:line="248" w:lineRule="auto"/>
        <w:rPr>
          <w:rFonts w:ascii="Arial Narrow" w:hAnsi="Arial Narrow"/>
        </w:rPr>
      </w:pPr>
      <w:r w:rsidRPr="00B07A7E">
        <w:rPr>
          <w:rFonts w:ascii="Arial Narrow" w:hAnsi="Arial Narrow"/>
          <w:b/>
          <w:i/>
        </w:rPr>
        <w:t>Data processing</w:t>
      </w:r>
      <w:r w:rsidRPr="00B07A7E">
        <w:rPr>
          <w:rFonts w:ascii="Arial Narrow" w:hAnsi="Arial Narrow"/>
        </w:rPr>
        <w:t xml:space="preserve"> means performing any operation or set of operations on data, including; obtaining, recording or keeping data, collecting, organizing, storing, altering or adapting data, retrieving, consulting or using data, disclosing the data by transmitting, disseminating, or otherwise making it available, aligning, combining, blocking, erasing or destroying data. </w:t>
      </w:r>
    </w:p>
    <w:p w:rsidR="00E65B4B" w:rsidRDefault="0053285F" w:rsidP="00B07A7E">
      <w:pPr>
        <w:spacing w:after="224" w:line="248" w:lineRule="auto"/>
        <w:rPr>
          <w:rFonts w:ascii="Arial Narrow" w:hAnsi="Arial Narrow"/>
        </w:rPr>
      </w:pPr>
      <w:r w:rsidRPr="00B07A7E">
        <w:rPr>
          <w:rFonts w:ascii="Arial Narrow" w:hAnsi="Arial Narrow"/>
          <w:b/>
          <w:i/>
        </w:rPr>
        <w:lastRenderedPageBreak/>
        <w:t>Data processor</w:t>
      </w:r>
      <w:r w:rsidRPr="00B07A7E">
        <w:rPr>
          <w:rFonts w:ascii="Arial Narrow" w:hAnsi="Arial Narrow"/>
        </w:rPr>
        <w:t xml:space="preserve"> is a person who processes personal information on behalf of a Data Controller, but does not include an employee of a data controller who processes such data in the course of their employment. In this instance, this refers to Aladdin Schools, i.e. an organization to which the data controller outsources work. Note: The Data Protection Acts place responsibilities on such entities in relation to their processing of data. </w:t>
      </w:r>
    </w:p>
    <w:p w:rsidR="00E65B4B" w:rsidRDefault="00E65B4B" w:rsidP="00E65B4B">
      <w:pPr>
        <w:spacing w:after="251"/>
        <w:ind w:left="-5"/>
        <w:rPr>
          <w:rFonts w:ascii="Arial Narrow" w:hAnsi="Arial Narrow"/>
        </w:rPr>
      </w:pPr>
      <w:r w:rsidRPr="00B11930">
        <w:rPr>
          <w:rFonts w:ascii="Arial Narrow" w:hAnsi="Arial Narrow"/>
          <w:b/>
          <w:u w:val="single" w:color="000000"/>
        </w:rPr>
        <w:t>Policy statement:</w:t>
      </w:r>
      <w:r w:rsidRPr="00B11930">
        <w:rPr>
          <w:rFonts w:ascii="Arial Narrow" w:hAnsi="Arial Narrow"/>
          <w:b/>
        </w:rPr>
        <w:t xml:space="preserve"> </w:t>
      </w:r>
    </w:p>
    <w:p w:rsidR="00214AAC" w:rsidRPr="00214AAC" w:rsidRDefault="00214AAC" w:rsidP="000A061A">
      <w:pPr>
        <w:pStyle w:val="ListParagraph"/>
        <w:numPr>
          <w:ilvl w:val="0"/>
          <w:numId w:val="12"/>
        </w:numPr>
        <w:spacing w:after="206" w:line="267" w:lineRule="auto"/>
        <w:rPr>
          <w:rFonts w:ascii="Arial Narrow" w:hAnsi="Arial Narrow"/>
          <w:b/>
        </w:rPr>
      </w:pPr>
      <w:r w:rsidRPr="00214AAC">
        <w:rPr>
          <w:rFonts w:ascii="Arial Narrow" w:hAnsi="Arial Narrow"/>
          <w:b/>
        </w:rPr>
        <w:t>Data Principles</w:t>
      </w:r>
    </w:p>
    <w:p w:rsidR="00E65B4B" w:rsidRPr="00214AAC" w:rsidRDefault="00E65B4B" w:rsidP="00214AAC">
      <w:pPr>
        <w:spacing w:after="206" w:line="267" w:lineRule="auto"/>
        <w:rPr>
          <w:rFonts w:ascii="Arial Narrow" w:hAnsi="Arial Narrow"/>
        </w:rPr>
      </w:pPr>
      <w:r w:rsidRPr="00214AAC">
        <w:rPr>
          <w:rFonts w:ascii="Arial Narrow" w:hAnsi="Arial Narrow"/>
        </w:rPr>
        <w:t>The school is a data controller of personal data relating to its past, present and future staff, pupils, parents/carers and other members of the school community.  As such, the school is obliged to comply with the principles of data protection as follows:</w:t>
      </w:r>
    </w:p>
    <w:p w:rsidR="00214AAC" w:rsidRPr="00214AAC" w:rsidRDefault="00214AAC" w:rsidP="00214AAC">
      <w:pPr>
        <w:pStyle w:val="ListParagraph"/>
        <w:spacing w:after="206" w:line="267" w:lineRule="auto"/>
        <w:rPr>
          <w:rFonts w:ascii="Arial Narrow" w:hAnsi="Arial Narrow"/>
        </w:rPr>
      </w:pP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 xml:space="preserve">Obtain and process personal data fairly: </w:t>
      </w:r>
    </w:p>
    <w:p w:rsidR="00E65B4B" w:rsidRPr="00B11930" w:rsidRDefault="00E65B4B" w:rsidP="00E65B4B">
      <w:pPr>
        <w:spacing w:after="206" w:line="267" w:lineRule="auto"/>
        <w:ind w:left="-5"/>
        <w:rPr>
          <w:rFonts w:ascii="Arial Narrow" w:hAnsi="Arial Narrow"/>
        </w:rPr>
      </w:pPr>
      <w:r w:rsidRPr="00B11930">
        <w:rPr>
          <w:rFonts w:ascii="Arial Narrow" w:hAnsi="Arial Narrow"/>
        </w:rPr>
        <w:t>Information on pupils is gathered wi</w:t>
      </w:r>
      <w:r>
        <w:rPr>
          <w:rFonts w:ascii="Arial Narrow" w:hAnsi="Arial Narrow"/>
        </w:rPr>
        <w:t>th the help of parents/carers</w:t>
      </w:r>
      <w:r w:rsidRPr="00B11930">
        <w:rPr>
          <w:rFonts w:ascii="Arial Narrow" w:hAnsi="Arial Narrow"/>
        </w:rPr>
        <w:t xml:space="preserve"> and staff.  Information is also transferred from their previous schools.  In relation to information the school holds on other individuals (members of staff, individuals applying for positions with</w:t>
      </w:r>
      <w:r>
        <w:rPr>
          <w:rFonts w:ascii="Arial Narrow" w:hAnsi="Arial Narrow"/>
        </w:rPr>
        <w:t>in the school, parents/carers</w:t>
      </w:r>
      <w:r w:rsidRPr="00B11930">
        <w:rPr>
          <w:rFonts w:ascii="Arial Narrow" w:hAnsi="Arial Narrow"/>
        </w:rPr>
        <w:t xml:space="preserve"> of pupils, etc.), the information is generally furnished by the individuals themselves with full and informed consent and compiled during the course of their employment or contact with the school.  All such data is treated in accordan</w:t>
      </w:r>
      <w:r>
        <w:rPr>
          <w:rFonts w:ascii="Arial Narrow" w:hAnsi="Arial Narrow"/>
        </w:rPr>
        <w:t>ce with the relevant Data Protection legislation</w:t>
      </w:r>
      <w:r w:rsidRPr="00B11930">
        <w:rPr>
          <w:rFonts w:ascii="Arial Narrow" w:hAnsi="Arial Narrow"/>
        </w:rPr>
        <w:t xml:space="preserve"> and the terms of this Data Protection Policy. The information will be obtained and processed fairly.    </w:t>
      </w: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 xml:space="preserve">Keep it only for one or more specified and explicit lawful purposes: </w:t>
      </w:r>
    </w:p>
    <w:p w:rsidR="00E65B4B" w:rsidRPr="00B11930" w:rsidRDefault="00B0179B" w:rsidP="00E65B4B">
      <w:pPr>
        <w:spacing w:after="206" w:line="267" w:lineRule="auto"/>
        <w:ind w:left="-5"/>
        <w:rPr>
          <w:rFonts w:ascii="Arial Narrow" w:hAnsi="Arial Narrow"/>
        </w:rPr>
      </w:pPr>
      <w:r>
        <w:rPr>
          <w:rFonts w:ascii="Arial Narrow" w:hAnsi="Arial Narrow"/>
        </w:rPr>
        <w:t>St.</w:t>
      </w:r>
      <w:r w:rsidR="00280C53">
        <w:rPr>
          <w:rFonts w:ascii="Arial Narrow" w:hAnsi="Arial Narrow"/>
        </w:rPr>
        <w:t>Mary’s</w:t>
      </w:r>
      <w:r>
        <w:rPr>
          <w:rFonts w:ascii="Arial Narrow" w:hAnsi="Arial Narrow"/>
        </w:rPr>
        <w:t xml:space="preserve"> N.S.</w:t>
      </w:r>
      <w:r w:rsidR="00E65B4B" w:rsidRPr="00B11930">
        <w:rPr>
          <w:rFonts w:ascii="Arial Narrow" w:hAnsi="Arial Narrow"/>
        </w:rPr>
        <w:t xml:space="preserve"> will inform individuals of the reasons they collect their data and will inform individuals of the uses to which their data will be put.  All information is kept with the best interest of the individual in mind at all times.    </w:t>
      </w: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Process it only in ways compatible with the purposes for which it was given initially:</w:t>
      </w:r>
      <w:r w:rsidRPr="00214AAC">
        <w:rPr>
          <w:rFonts w:ascii="Arial Narrow" w:hAnsi="Arial Narrow"/>
        </w:rPr>
        <w:t xml:space="preserve"> </w:t>
      </w:r>
    </w:p>
    <w:p w:rsidR="00E65B4B" w:rsidRPr="00B11930" w:rsidRDefault="00E65B4B" w:rsidP="00E65B4B">
      <w:pPr>
        <w:spacing w:after="206" w:line="267" w:lineRule="auto"/>
        <w:ind w:left="-5"/>
        <w:rPr>
          <w:rFonts w:ascii="Arial Narrow" w:hAnsi="Arial Narrow"/>
        </w:rPr>
      </w:pPr>
      <w:r w:rsidRPr="00B11930">
        <w:rPr>
          <w:rFonts w:ascii="Arial Narrow" w:hAnsi="Arial Narrow"/>
        </w:rPr>
        <w:t xml:space="preserve">Data relating to individuals will only be processed in a manner consistent with the purposes for which it was gathered.  Information will only be disclosed on a need to know basis, and access to it will be strictly controlled.   </w:t>
      </w: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Keep personal data safe and secure:</w:t>
      </w:r>
      <w:r w:rsidRPr="00214AAC">
        <w:rPr>
          <w:rFonts w:ascii="Arial Narrow" w:hAnsi="Arial Narrow"/>
        </w:rPr>
        <w:t xml:space="preserve"> </w:t>
      </w:r>
    </w:p>
    <w:p w:rsidR="00E65B4B" w:rsidRDefault="00E65B4B" w:rsidP="00E65B4B">
      <w:pPr>
        <w:spacing w:after="206" w:line="267" w:lineRule="auto"/>
        <w:ind w:left="-5"/>
        <w:rPr>
          <w:rFonts w:ascii="Arial Narrow" w:hAnsi="Arial Narrow"/>
        </w:rPr>
      </w:pPr>
      <w:r w:rsidRPr="00B11930">
        <w:rPr>
          <w:rFonts w:ascii="Arial Narrow" w:hAnsi="Arial Narrow"/>
        </w:rPr>
        <w:t xml:space="preserve">Only those with a genuine reason for doing so may gain access to the information.  Sensitive personal data is securely stored under lock and key in the case of manual records and </w:t>
      </w:r>
      <w:r>
        <w:rPr>
          <w:rFonts w:ascii="Arial Narrow" w:hAnsi="Arial Narrow"/>
        </w:rPr>
        <w:t xml:space="preserve">with </w:t>
      </w:r>
      <w:r w:rsidRPr="00B11930">
        <w:rPr>
          <w:rFonts w:ascii="Arial Narrow" w:hAnsi="Arial Narrow"/>
        </w:rPr>
        <w:t>password protection in the case of electronically stored data.</w:t>
      </w:r>
      <w:r>
        <w:rPr>
          <w:rFonts w:ascii="Arial Narrow" w:hAnsi="Arial Narrow"/>
        </w:rPr>
        <w:t xml:space="preserve"> In this regard, the school uses Aladdin School</w:t>
      </w:r>
      <w:r w:rsidRPr="00B82871">
        <w:rPr>
          <w:rFonts w:ascii="Arial Narrow" w:hAnsi="Arial Narrow"/>
        </w:rPr>
        <w:t>s</w:t>
      </w:r>
      <w:r>
        <w:rPr>
          <w:rFonts w:ascii="Arial Narrow" w:hAnsi="Arial Narrow"/>
        </w:rPr>
        <w:t xml:space="preserve"> as a</w:t>
      </w:r>
      <w:r w:rsidRPr="00B82871">
        <w:rPr>
          <w:rFonts w:ascii="Arial Narrow" w:hAnsi="Arial Narrow"/>
        </w:rPr>
        <w:t xml:space="preserve"> Management Information</w:t>
      </w:r>
      <w:r>
        <w:rPr>
          <w:rFonts w:ascii="Arial Narrow" w:hAnsi="Arial Narrow"/>
        </w:rPr>
        <w:t xml:space="preserve"> System. </w:t>
      </w:r>
      <w:r w:rsidRPr="00B82871">
        <w:rPr>
          <w:rFonts w:ascii="Arial Narrow" w:hAnsi="Arial Narrow"/>
        </w:rPr>
        <w:t>Aladdin</w:t>
      </w:r>
      <w:r>
        <w:rPr>
          <w:rFonts w:ascii="Arial Narrow" w:hAnsi="Arial Narrow"/>
        </w:rPr>
        <w:t xml:space="preserve"> Schools</w:t>
      </w:r>
      <w:r w:rsidRPr="00B82871">
        <w:rPr>
          <w:rFonts w:ascii="Arial Narrow" w:hAnsi="Arial Narrow"/>
        </w:rPr>
        <w:t xml:space="preserve"> is a</w:t>
      </w:r>
      <w:r>
        <w:rPr>
          <w:rFonts w:ascii="Arial Narrow" w:hAnsi="Arial Narrow"/>
        </w:rPr>
        <w:t xml:space="preserve"> secure software </w:t>
      </w:r>
      <w:r w:rsidRPr="00B82871">
        <w:rPr>
          <w:rFonts w:ascii="Arial Narrow" w:hAnsi="Arial Narrow"/>
        </w:rPr>
        <w:t>service application which is owned and run by</w:t>
      </w:r>
      <w:r>
        <w:rPr>
          <w:rFonts w:ascii="Arial Narrow" w:hAnsi="Arial Narrow"/>
        </w:rPr>
        <w:t xml:space="preserve"> </w:t>
      </w:r>
      <w:r w:rsidRPr="00B82871">
        <w:rPr>
          <w:rFonts w:ascii="Arial Narrow" w:hAnsi="Arial Narrow"/>
        </w:rPr>
        <w:t>Cloudw</w:t>
      </w:r>
      <w:r>
        <w:rPr>
          <w:rFonts w:ascii="Arial Narrow" w:hAnsi="Arial Narrow"/>
        </w:rPr>
        <w:t xml:space="preserve">are Ltd. (T/A Aladdin Schools). </w:t>
      </w:r>
      <w:r w:rsidRPr="00B11930">
        <w:rPr>
          <w:rFonts w:ascii="Arial Narrow" w:hAnsi="Arial Narrow"/>
        </w:rPr>
        <w:t xml:space="preserve">Portable devices storing personal data, such as laptops, </w:t>
      </w:r>
      <w:r>
        <w:rPr>
          <w:rFonts w:ascii="Arial Narrow" w:hAnsi="Arial Narrow"/>
        </w:rPr>
        <w:t xml:space="preserve">must be encrypted and </w:t>
      </w:r>
      <w:r w:rsidRPr="00B11930">
        <w:rPr>
          <w:rFonts w:ascii="Arial Narrow" w:hAnsi="Arial Narrow"/>
        </w:rPr>
        <w:t xml:space="preserve">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  </w:t>
      </w: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Keep personal data accurate, complete and up-to-date</w:t>
      </w:r>
      <w:r w:rsidRPr="00214AAC">
        <w:rPr>
          <w:rFonts w:ascii="Arial Narrow" w:hAnsi="Arial Narrow"/>
        </w:rPr>
        <w:t xml:space="preserve">: </w:t>
      </w:r>
    </w:p>
    <w:p w:rsidR="00E65B4B" w:rsidRPr="00B11930" w:rsidRDefault="00E65B4B" w:rsidP="00E65B4B">
      <w:pPr>
        <w:spacing w:after="206" w:line="267" w:lineRule="auto"/>
        <w:ind w:left="-5"/>
        <w:rPr>
          <w:rFonts w:ascii="Arial Narrow" w:hAnsi="Arial Narrow"/>
        </w:rPr>
      </w:pPr>
      <w:r>
        <w:rPr>
          <w:rFonts w:ascii="Arial Narrow" w:hAnsi="Arial Narrow"/>
        </w:rPr>
        <w:lastRenderedPageBreak/>
        <w:t>Pupils, parents/carers</w:t>
      </w:r>
      <w:r w:rsidRPr="00B11930">
        <w:rPr>
          <w:rFonts w:ascii="Arial Narrow" w:hAnsi="Arial Narrow"/>
        </w:rPr>
        <w:t xml:space="preserve">, and/or staff should inform the school of any change which the school should make to their personal data and/or sensitive personal data to ensure that the individual’s data is accurate, complete and up to date.  Once informed, the school will make all necessary changes to the relevant records.  The Principal may delegate such updates/amendments to another member of staff.  However, records must not be altered or destroyed without proper authorisation. If alteration/correction is required, then a note of the fact of such authorisation and the alteration(s) to be made to any original record/documentation should be dated and signed by the person making that change.  </w:t>
      </w: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 xml:space="preserve">Ensure that it is adequate, relevant and not excessive: </w:t>
      </w:r>
    </w:p>
    <w:p w:rsidR="00E65B4B" w:rsidRPr="00B11930" w:rsidRDefault="00E65B4B" w:rsidP="00E65B4B">
      <w:pPr>
        <w:spacing w:after="224"/>
        <w:ind w:left="-5"/>
        <w:rPr>
          <w:rFonts w:ascii="Arial Narrow" w:hAnsi="Arial Narrow"/>
        </w:rPr>
      </w:pPr>
      <w:r w:rsidRPr="00B11930">
        <w:rPr>
          <w:rFonts w:ascii="Arial Narrow" w:hAnsi="Arial Narrow"/>
        </w:rPr>
        <w:t xml:space="preserve">Only the necessary amount of information required to provide an adequate service will be gathered and stored.  </w:t>
      </w: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 xml:space="preserve">Retain it no longer than is necessary for the specified purpose or purposes for which it was given: </w:t>
      </w:r>
    </w:p>
    <w:p w:rsidR="00E65B4B" w:rsidRPr="00B11930" w:rsidRDefault="00E65B4B" w:rsidP="00E65B4B">
      <w:pPr>
        <w:spacing w:after="206" w:line="267" w:lineRule="auto"/>
        <w:rPr>
          <w:rFonts w:ascii="Arial Narrow" w:hAnsi="Arial Narrow"/>
        </w:rPr>
      </w:pPr>
      <w:r>
        <w:rPr>
          <w:rFonts w:ascii="Arial Narrow" w:hAnsi="Arial Narrow"/>
        </w:rPr>
        <w:t xml:space="preserve">Data will be retained for no longer than is necessary for the specified purpose or purposes for which it was given. See Appendix 1 for Data retention periods. </w:t>
      </w:r>
    </w:p>
    <w:p w:rsidR="00E65B4B" w:rsidRPr="00214AAC" w:rsidRDefault="00E65B4B" w:rsidP="000A061A">
      <w:pPr>
        <w:pStyle w:val="ListParagraph"/>
        <w:numPr>
          <w:ilvl w:val="1"/>
          <w:numId w:val="14"/>
        </w:numPr>
        <w:spacing w:after="206" w:line="269" w:lineRule="auto"/>
        <w:rPr>
          <w:rFonts w:ascii="Arial Narrow" w:hAnsi="Arial Narrow"/>
        </w:rPr>
      </w:pPr>
      <w:r w:rsidRPr="00214AAC">
        <w:rPr>
          <w:rFonts w:ascii="Arial Narrow" w:hAnsi="Arial Narrow"/>
          <w:b/>
        </w:rPr>
        <w:t>Provide a copy of their personal data to any individual, on request:</w:t>
      </w:r>
      <w:r w:rsidRPr="00214AAC">
        <w:rPr>
          <w:rFonts w:ascii="Arial Narrow" w:hAnsi="Arial Narrow"/>
        </w:rPr>
        <w:t xml:space="preserve"> </w:t>
      </w:r>
    </w:p>
    <w:p w:rsidR="00E65B4B" w:rsidRPr="00B07A7E" w:rsidRDefault="00B0179B" w:rsidP="00214AAC">
      <w:pPr>
        <w:spacing w:after="224"/>
        <w:ind w:left="-5"/>
        <w:rPr>
          <w:rFonts w:ascii="Arial Narrow" w:hAnsi="Arial Narrow"/>
        </w:rPr>
      </w:pPr>
      <w:r>
        <w:rPr>
          <w:rFonts w:ascii="Arial Narrow" w:hAnsi="Arial Narrow"/>
        </w:rPr>
        <w:t xml:space="preserve">St. </w:t>
      </w:r>
      <w:r w:rsidR="00280C53">
        <w:rPr>
          <w:rFonts w:ascii="Arial Narrow" w:hAnsi="Arial Narrow"/>
        </w:rPr>
        <w:t>Mary’s</w:t>
      </w:r>
      <w:r>
        <w:rPr>
          <w:rFonts w:ascii="Arial Narrow" w:hAnsi="Arial Narrow"/>
        </w:rPr>
        <w:t xml:space="preserve"> </w:t>
      </w:r>
      <w:r w:rsidR="00280C53">
        <w:rPr>
          <w:rFonts w:ascii="Arial Narrow" w:hAnsi="Arial Narrow"/>
        </w:rPr>
        <w:t xml:space="preserve">NS </w:t>
      </w:r>
      <w:r w:rsidR="00095CB7">
        <w:rPr>
          <w:rFonts w:ascii="Arial Narrow" w:hAnsi="Arial Narrow"/>
        </w:rPr>
        <w:t>is</w:t>
      </w:r>
      <w:bookmarkStart w:id="0" w:name="_GoBack"/>
      <w:bookmarkEnd w:id="0"/>
      <w:r w:rsidR="00E65B4B">
        <w:rPr>
          <w:rFonts w:ascii="Arial Narrow" w:hAnsi="Arial Narrow"/>
        </w:rPr>
        <w:t xml:space="preserve"> subject to the Freedom of Information Acts 1997-2003, the school is subject to data protection legislation. Data subjects have a right to access all data relating to them, including written notes. (See school’s Data Access Procedures policy.)</w:t>
      </w:r>
    </w:p>
    <w:p w:rsidR="00214AAC" w:rsidRDefault="00214AAC" w:rsidP="00214AAC">
      <w:pPr>
        <w:spacing w:after="206" w:line="267" w:lineRule="auto"/>
        <w:rPr>
          <w:rFonts w:ascii="Arial Narrow" w:hAnsi="Arial Narrow"/>
          <w:b/>
        </w:rPr>
      </w:pPr>
    </w:p>
    <w:p w:rsidR="00B11930" w:rsidRPr="00214AAC" w:rsidRDefault="00B11930" w:rsidP="000A061A">
      <w:pPr>
        <w:pStyle w:val="ListParagraph"/>
        <w:numPr>
          <w:ilvl w:val="0"/>
          <w:numId w:val="12"/>
        </w:numPr>
        <w:spacing w:after="206" w:line="267" w:lineRule="auto"/>
        <w:rPr>
          <w:rFonts w:ascii="Arial Narrow" w:hAnsi="Arial Narrow"/>
        </w:rPr>
      </w:pPr>
      <w:r w:rsidRPr="00214AAC">
        <w:rPr>
          <w:rFonts w:ascii="Arial Narrow" w:hAnsi="Arial Narrow"/>
          <w:b/>
        </w:rPr>
        <w:t xml:space="preserve">Personal data: </w:t>
      </w:r>
    </w:p>
    <w:p w:rsidR="00E9187B" w:rsidRDefault="00B11930" w:rsidP="00E9187B">
      <w:pPr>
        <w:spacing w:line="482" w:lineRule="auto"/>
        <w:ind w:left="345" w:right="3519" w:hanging="360"/>
        <w:rPr>
          <w:rFonts w:ascii="Arial Narrow" w:hAnsi="Arial Narrow"/>
        </w:rPr>
      </w:pPr>
      <w:r w:rsidRPr="00B11930">
        <w:rPr>
          <w:rFonts w:ascii="Arial Narrow" w:hAnsi="Arial Narrow"/>
        </w:rPr>
        <w:t xml:space="preserve">The </w:t>
      </w:r>
      <w:r w:rsidRPr="00B11930">
        <w:rPr>
          <w:rFonts w:ascii="Arial Narrow" w:hAnsi="Arial Narrow"/>
          <w:i/>
        </w:rPr>
        <w:t xml:space="preserve">personal data </w:t>
      </w:r>
      <w:r w:rsidRPr="00B11930">
        <w:rPr>
          <w:rFonts w:ascii="Arial Narrow" w:hAnsi="Arial Narrow"/>
        </w:rPr>
        <w:t xml:space="preserve">records held by the school </w:t>
      </w:r>
      <w:r w:rsidRPr="00B11930">
        <w:rPr>
          <w:rFonts w:ascii="Arial Narrow" w:hAnsi="Arial Narrow"/>
          <w:b/>
        </w:rPr>
        <w:t>may</w:t>
      </w:r>
      <w:r w:rsidRPr="00B11930">
        <w:rPr>
          <w:rFonts w:ascii="Arial Narrow" w:hAnsi="Arial Narrow"/>
        </w:rPr>
        <w:t xml:space="preserve"> include: </w:t>
      </w:r>
    </w:p>
    <w:p w:rsidR="00B11930" w:rsidRPr="00E9187B" w:rsidRDefault="00E9187B" w:rsidP="00E9187B">
      <w:pPr>
        <w:spacing w:line="482" w:lineRule="auto"/>
        <w:ind w:left="345" w:right="3519" w:hanging="360"/>
        <w:rPr>
          <w:rFonts w:ascii="Arial Narrow" w:hAnsi="Arial Narrow"/>
          <w:b/>
        </w:rPr>
      </w:pPr>
      <w:r w:rsidRPr="00E9187B">
        <w:rPr>
          <w:rFonts w:ascii="Arial Narrow" w:hAnsi="Arial Narrow"/>
          <w:b/>
        </w:rPr>
        <w:t xml:space="preserve">2.1 </w:t>
      </w:r>
      <w:r w:rsidR="00B11930" w:rsidRPr="00E9187B">
        <w:rPr>
          <w:rFonts w:ascii="Arial Narrow" w:hAnsi="Arial Narrow"/>
          <w:b/>
          <w:i/>
        </w:rPr>
        <w:t>Staff records:</w:t>
      </w:r>
      <w:r w:rsidR="00B11930" w:rsidRPr="00E9187B">
        <w:rPr>
          <w:rFonts w:ascii="Arial Narrow" w:hAnsi="Arial Narrow"/>
          <w:b/>
        </w:rPr>
        <w:t xml:space="preserve">  </w:t>
      </w:r>
    </w:p>
    <w:p w:rsidR="00B11930" w:rsidRPr="00B11930" w:rsidRDefault="00B11930" w:rsidP="000A061A">
      <w:pPr>
        <w:numPr>
          <w:ilvl w:val="0"/>
          <w:numId w:val="1"/>
        </w:numPr>
        <w:spacing w:after="38" w:line="248" w:lineRule="auto"/>
        <w:ind w:hanging="360"/>
        <w:jc w:val="both"/>
        <w:rPr>
          <w:rFonts w:ascii="Arial Narrow" w:hAnsi="Arial Narrow"/>
        </w:rPr>
      </w:pPr>
      <w:r w:rsidRPr="00B11930">
        <w:rPr>
          <w:rFonts w:ascii="Arial Narrow" w:hAnsi="Arial Narrow"/>
          <w:b/>
        </w:rPr>
        <w:t>Categories of staff data</w:t>
      </w:r>
      <w:r w:rsidRPr="00B11930">
        <w:rPr>
          <w:rFonts w:ascii="Arial Narrow" w:hAnsi="Arial Narrow"/>
        </w:rPr>
        <w:t xml:space="preserve">: As well as existing members of staff (and former members of staff), these records may also relate to applicants applying for positions within the school, trainee teachers and teachers under probation. These staff records may include: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 xml:space="preserve">Name, address and contact details, PPS number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 xml:space="preserve">Original records of application and appointment to promotion posts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 xml:space="preserve">Details of approved absences (career breaks, parental leave, study leave, etc.)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 xml:space="preserve">Details of work record (qualifications, classes taught, subjects, etc.) </w:t>
      </w:r>
    </w:p>
    <w:p w:rsidR="00B11930" w:rsidRPr="00B11930" w:rsidRDefault="00B11930" w:rsidP="000A061A">
      <w:pPr>
        <w:numPr>
          <w:ilvl w:val="1"/>
          <w:numId w:val="1"/>
        </w:numPr>
        <w:spacing w:after="39" w:line="248" w:lineRule="auto"/>
        <w:ind w:hanging="360"/>
        <w:jc w:val="both"/>
        <w:rPr>
          <w:rFonts w:ascii="Arial Narrow" w:hAnsi="Arial Narrow"/>
        </w:rPr>
      </w:pPr>
      <w:r w:rsidRPr="00B11930">
        <w:rPr>
          <w:rFonts w:ascii="Arial Narrow" w:hAnsi="Arial Narrow"/>
        </w:rPr>
        <w:t xml:space="preserve">Details of any accidents/injuries sustained on school property or in connection with the staff member carrying out their school duties </w:t>
      </w:r>
    </w:p>
    <w:p w:rsidR="00B11930" w:rsidRPr="00B11930" w:rsidRDefault="00B11930" w:rsidP="000A061A">
      <w:pPr>
        <w:numPr>
          <w:ilvl w:val="1"/>
          <w:numId w:val="1"/>
        </w:numPr>
        <w:spacing w:after="38" w:line="248" w:lineRule="auto"/>
        <w:ind w:hanging="360"/>
        <w:jc w:val="both"/>
        <w:rPr>
          <w:rFonts w:ascii="Arial Narrow" w:hAnsi="Arial Narrow"/>
        </w:rPr>
      </w:pPr>
      <w:r w:rsidRPr="00B11930">
        <w:rPr>
          <w:rFonts w:ascii="Arial Narrow" w:hAnsi="Arial Narrow"/>
        </w:rPr>
        <w:t xml:space="preserve">Records of any reports the school (or its employees) have made in respect of the staff member to State departments and/or other agencies under mandatory reporting legislation and/or child-safeguarding guidelines (subject to the DES child protection procedures)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 xml:space="preserve">Details of complaints and/or grievances including consultations or competency discussions, action/improvement/evaluation plans and record of progress. </w:t>
      </w:r>
    </w:p>
    <w:p w:rsidR="00B11930" w:rsidRPr="00B11930" w:rsidRDefault="00B11930" w:rsidP="00B11930">
      <w:pPr>
        <w:spacing w:after="50"/>
        <w:ind w:left="382"/>
        <w:rPr>
          <w:rFonts w:ascii="Arial Narrow" w:hAnsi="Arial Narrow"/>
        </w:rPr>
      </w:pPr>
      <w:r w:rsidRPr="00B11930">
        <w:rPr>
          <w:rFonts w:ascii="Arial Narrow" w:hAnsi="Arial Narrow"/>
        </w:rPr>
        <w:t xml:space="preserve">  </w:t>
      </w:r>
    </w:p>
    <w:p w:rsidR="00B11930" w:rsidRPr="00B11930" w:rsidRDefault="00B11930" w:rsidP="000A061A">
      <w:pPr>
        <w:numPr>
          <w:ilvl w:val="0"/>
          <w:numId w:val="1"/>
        </w:numPr>
        <w:spacing w:after="15" w:line="248" w:lineRule="auto"/>
        <w:ind w:hanging="360"/>
        <w:jc w:val="both"/>
        <w:rPr>
          <w:rFonts w:ascii="Arial Narrow" w:hAnsi="Arial Narrow"/>
        </w:rPr>
      </w:pPr>
      <w:r w:rsidRPr="00B11930">
        <w:rPr>
          <w:rFonts w:ascii="Arial Narrow" w:hAnsi="Arial Narrow"/>
          <w:b/>
        </w:rPr>
        <w:t>Purposes</w:t>
      </w:r>
      <w:r w:rsidRPr="00B11930">
        <w:rPr>
          <w:rFonts w:ascii="Arial Narrow" w:hAnsi="Arial Narrow"/>
        </w:rPr>
        <w:t xml:space="preserve">: Staff records are kept for the purposes of: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the management and administration of school business (now and in the future)</w:t>
      </w:r>
      <w:r w:rsidRPr="00B11930">
        <w:rPr>
          <w:rFonts w:ascii="Arial Narrow" w:hAnsi="Arial Narrow"/>
          <w:i/>
        </w:rPr>
        <w:t xml:space="preserve"> </w:t>
      </w:r>
    </w:p>
    <w:p w:rsidR="00B11930" w:rsidRPr="00B11930" w:rsidRDefault="00B11930" w:rsidP="000A061A">
      <w:pPr>
        <w:numPr>
          <w:ilvl w:val="1"/>
          <w:numId w:val="1"/>
        </w:numPr>
        <w:spacing w:after="36" w:line="248" w:lineRule="auto"/>
        <w:ind w:hanging="360"/>
        <w:jc w:val="both"/>
        <w:rPr>
          <w:rFonts w:ascii="Arial Narrow" w:hAnsi="Arial Narrow"/>
        </w:rPr>
      </w:pPr>
      <w:r w:rsidRPr="00B11930">
        <w:rPr>
          <w:rFonts w:ascii="Arial Narrow" w:hAnsi="Arial Narrow"/>
        </w:rPr>
        <w:lastRenderedPageBreak/>
        <w:t xml:space="preserve">to facilitate the payment of staff, and calculate other benefits/ entitlements (including reckonable service for the purpose of calculation of pension payments, entitlements and/or redundancy payments where relevant) </w:t>
      </w:r>
      <w:r w:rsidRPr="00B11930">
        <w:rPr>
          <w:rFonts w:ascii="Arial Narrow" w:hAnsi="Arial Narrow"/>
          <w:i/>
        </w:rPr>
        <w:t xml:space="preserve">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to facilitate pension payments in the future</w:t>
      </w:r>
      <w:r w:rsidRPr="00B11930">
        <w:rPr>
          <w:rFonts w:ascii="Arial Narrow" w:hAnsi="Arial Narrow"/>
          <w:i/>
        </w:rPr>
        <w:t xml:space="preserve">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human resources management</w:t>
      </w:r>
      <w:r w:rsidRPr="00B11930">
        <w:rPr>
          <w:rFonts w:ascii="Arial Narrow" w:hAnsi="Arial Narrow"/>
          <w:i/>
        </w:rPr>
        <w:t xml:space="preserve"> </w:t>
      </w:r>
    </w:p>
    <w:p w:rsidR="00B11930" w:rsidRPr="00B11930" w:rsidRDefault="00B11930" w:rsidP="000A061A">
      <w:pPr>
        <w:numPr>
          <w:ilvl w:val="1"/>
          <w:numId w:val="1"/>
        </w:numPr>
        <w:spacing w:after="38" w:line="248" w:lineRule="auto"/>
        <w:ind w:hanging="360"/>
        <w:jc w:val="both"/>
        <w:rPr>
          <w:rFonts w:ascii="Arial Narrow" w:hAnsi="Arial Narrow"/>
        </w:rPr>
      </w:pPr>
      <w:r w:rsidRPr="00B11930">
        <w:rPr>
          <w:rFonts w:ascii="Arial Narrow" w:hAnsi="Arial Narrow"/>
        </w:rPr>
        <w:t xml:space="preserve">recording promotions made (documentation relating to promotions applied for) and changes in responsibilities, etc. </w:t>
      </w:r>
      <w:r w:rsidRPr="00B11930">
        <w:rPr>
          <w:rFonts w:ascii="Arial Narrow" w:hAnsi="Arial Narrow"/>
          <w:i/>
        </w:rPr>
        <w:t xml:space="preserve"> </w:t>
      </w:r>
    </w:p>
    <w:p w:rsidR="00B11930" w:rsidRPr="00B11930" w:rsidRDefault="00B11930" w:rsidP="000A061A">
      <w:pPr>
        <w:numPr>
          <w:ilvl w:val="1"/>
          <w:numId w:val="1"/>
        </w:numPr>
        <w:spacing w:after="38" w:line="248" w:lineRule="auto"/>
        <w:ind w:hanging="360"/>
        <w:jc w:val="both"/>
        <w:rPr>
          <w:rFonts w:ascii="Arial Narrow" w:hAnsi="Arial Narrow"/>
        </w:rPr>
      </w:pPr>
      <w:r w:rsidRPr="00B11930">
        <w:rPr>
          <w:rFonts w:ascii="Arial Narrow" w:hAnsi="Arial Narrow"/>
        </w:rPr>
        <w:t xml:space="preserve">to enable the school to comply with its obligations as an employer, including the preservation of a safe, efficient working and teaching environment; and including complying with its responsibilities under the Safety, Health and Welfare At Work Act 2005  </w:t>
      </w:r>
    </w:p>
    <w:p w:rsidR="00B11930" w:rsidRPr="00B11930" w:rsidRDefault="00B11930" w:rsidP="000A061A">
      <w:pPr>
        <w:numPr>
          <w:ilvl w:val="1"/>
          <w:numId w:val="1"/>
        </w:numPr>
        <w:spacing w:after="38" w:line="248" w:lineRule="auto"/>
        <w:ind w:hanging="360"/>
        <w:jc w:val="both"/>
        <w:rPr>
          <w:rFonts w:ascii="Arial Narrow" w:hAnsi="Arial Narrow"/>
        </w:rPr>
      </w:pPr>
      <w:r w:rsidRPr="00B11930">
        <w:rPr>
          <w:rFonts w:ascii="Arial Narrow" w:hAnsi="Arial Narrow"/>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B11930" w:rsidRPr="00B11930" w:rsidRDefault="00B11930" w:rsidP="000A061A">
      <w:pPr>
        <w:numPr>
          <w:ilvl w:val="1"/>
          <w:numId w:val="1"/>
        </w:numPr>
        <w:spacing w:after="15" w:line="248" w:lineRule="auto"/>
        <w:ind w:hanging="360"/>
        <w:jc w:val="both"/>
        <w:rPr>
          <w:rFonts w:ascii="Arial Narrow" w:hAnsi="Arial Narrow"/>
        </w:rPr>
      </w:pPr>
      <w:r w:rsidRPr="00B11930">
        <w:rPr>
          <w:rFonts w:ascii="Arial Narrow" w:hAnsi="Arial Narrow"/>
        </w:rPr>
        <w:t>and for compliance with legislation relevant to the school.</w:t>
      </w:r>
      <w:r w:rsidRPr="00B11930">
        <w:rPr>
          <w:rFonts w:ascii="Arial Narrow" w:hAnsi="Arial Narrow"/>
          <w:i/>
        </w:rPr>
        <w:t xml:space="preserve"> </w:t>
      </w:r>
    </w:p>
    <w:p w:rsidR="00B11930" w:rsidRPr="00B11930" w:rsidRDefault="00B11930" w:rsidP="00B11930">
      <w:pPr>
        <w:ind w:left="98"/>
        <w:rPr>
          <w:rFonts w:ascii="Arial Narrow" w:hAnsi="Arial Narrow"/>
        </w:rPr>
      </w:pPr>
      <w:r w:rsidRPr="00B11930">
        <w:rPr>
          <w:rFonts w:ascii="Arial Narrow" w:hAnsi="Arial Narrow"/>
          <w:i/>
        </w:rPr>
        <w:t xml:space="preserve"> </w:t>
      </w:r>
    </w:p>
    <w:p w:rsidR="00B11930" w:rsidRPr="00B11930" w:rsidRDefault="00B11930" w:rsidP="000A061A">
      <w:pPr>
        <w:numPr>
          <w:ilvl w:val="0"/>
          <w:numId w:val="1"/>
        </w:numPr>
        <w:spacing w:after="15" w:line="248" w:lineRule="auto"/>
        <w:ind w:hanging="360"/>
        <w:jc w:val="both"/>
        <w:rPr>
          <w:rFonts w:ascii="Arial Narrow" w:hAnsi="Arial Narrow"/>
        </w:rPr>
      </w:pPr>
      <w:r w:rsidRPr="00B11930">
        <w:rPr>
          <w:rFonts w:ascii="Arial Narrow" w:hAnsi="Arial Narrow"/>
          <w:b/>
        </w:rPr>
        <w:t>Location</w:t>
      </w:r>
      <w:r w:rsidRPr="00B11930">
        <w:rPr>
          <w:rFonts w:ascii="Arial Narrow" w:hAnsi="Arial Narrow"/>
        </w:rPr>
        <w:t xml:space="preserve">: In a secure, locked filing cabinet or electronic database, that only personnel who are authorised to use the data can access. Employees are required to maintain the confidentiality of any data to which they have access. </w:t>
      </w:r>
      <w:r w:rsidRPr="00B11930">
        <w:rPr>
          <w:rFonts w:ascii="Arial Narrow" w:hAnsi="Arial Narrow"/>
          <w:i/>
        </w:rPr>
        <w:t xml:space="preserve"> </w:t>
      </w:r>
      <w:r w:rsidRPr="00B11930">
        <w:rPr>
          <w:rFonts w:ascii="Arial Narrow" w:hAnsi="Arial Narrow"/>
        </w:rPr>
        <w:t xml:space="preserve"> </w:t>
      </w:r>
    </w:p>
    <w:p w:rsidR="00B11930" w:rsidRPr="00B11930" w:rsidRDefault="00B11930" w:rsidP="00B11930">
      <w:pPr>
        <w:spacing w:after="249"/>
        <w:rPr>
          <w:rFonts w:ascii="Arial Narrow" w:hAnsi="Arial Narrow"/>
        </w:rPr>
      </w:pPr>
      <w:r w:rsidRPr="00B11930">
        <w:rPr>
          <w:rFonts w:ascii="Arial Narrow" w:hAnsi="Arial Narrow"/>
        </w:rPr>
        <w:t xml:space="preserve"> </w:t>
      </w:r>
    </w:p>
    <w:p w:rsidR="00B11930" w:rsidRPr="00B11930" w:rsidRDefault="00B11930" w:rsidP="000A061A">
      <w:pPr>
        <w:numPr>
          <w:ilvl w:val="0"/>
          <w:numId w:val="1"/>
        </w:numPr>
        <w:spacing w:after="15" w:line="248" w:lineRule="auto"/>
        <w:ind w:hanging="360"/>
        <w:jc w:val="both"/>
        <w:rPr>
          <w:rFonts w:ascii="Arial Narrow" w:hAnsi="Arial Narrow"/>
        </w:rPr>
      </w:pPr>
      <w:r w:rsidRPr="00B11930">
        <w:rPr>
          <w:rFonts w:ascii="Arial Narrow" w:hAnsi="Arial Narrow"/>
          <w:b/>
        </w:rPr>
        <w:t xml:space="preserve">Security: </w:t>
      </w:r>
      <w:r w:rsidRPr="00B11930">
        <w:rPr>
          <w:rFonts w:ascii="Arial Narrow" w:hAnsi="Arial Narrow"/>
        </w:rPr>
        <w:t>There is a mix of manual and electronic records.  Manual records are stored in a locked filing cabinet.  Electronic records are stored with appropriate password protection, with appropriate electronic security measures in place.</w:t>
      </w:r>
      <w:r w:rsidRPr="00B11930">
        <w:rPr>
          <w:rFonts w:ascii="Arial Narrow" w:hAnsi="Arial Narrow"/>
          <w:b/>
        </w:rPr>
        <w:t xml:space="preserve"> </w:t>
      </w:r>
    </w:p>
    <w:p w:rsidR="00B11930" w:rsidRPr="00B11930" w:rsidRDefault="00B11930" w:rsidP="00B11930">
      <w:pPr>
        <w:pStyle w:val="ListParagraph"/>
        <w:rPr>
          <w:rFonts w:ascii="Arial Narrow" w:hAnsi="Arial Narrow"/>
        </w:rPr>
      </w:pPr>
    </w:p>
    <w:p w:rsidR="00B11930" w:rsidRPr="00B11930" w:rsidRDefault="00B11930" w:rsidP="00275621">
      <w:pPr>
        <w:spacing w:after="249"/>
        <w:rPr>
          <w:rFonts w:ascii="Arial Narrow" w:hAnsi="Arial Narrow"/>
          <w:b/>
          <w:i/>
        </w:rPr>
      </w:pPr>
    </w:p>
    <w:p w:rsidR="00B11930" w:rsidRPr="00E9187B" w:rsidRDefault="00E9187B" w:rsidP="00E9187B">
      <w:pPr>
        <w:spacing w:after="249"/>
        <w:rPr>
          <w:rFonts w:ascii="Arial Narrow" w:hAnsi="Arial Narrow"/>
        </w:rPr>
      </w:pPr>
      <w:r w:rsidRPr="00E9187B">
        <w:rPr>
          <w:rFonts w:ascii="Arial Narrow" w:hAnsi="Arial Narrow"/>
          <w:b/>
          <w:i/>
        </w:rPr>
        <w:t xml:space="preserve">2.2 </w:t>
      </w:r>
      <w:r w:rsidR="00B11930" w:rsidRPr="00E9187B">
        <w:rPr>
          <w:rFonts w:ascii="Arial Narrow" w:hAnsi="Arial Narrow"/>
          <w:b/>
          <w:i/>
        </w:rPr>
        <w:t xml:space="preserve">Pupil records: </w:t>
      </w:r>
      <w:r w:rsidR="00B11930" w:rsidRPr="00E9187B">
        <w:rPr>
          <w:rFonts w:ascii="Arial Narrow" w:hAnsi="Arial Narrow"/>
        </w:rPr>
        <w:t xml:space="preserve">  </w:t>
      </w:r>
    </w:p>
    <w:p w:rsidR="00B11930" w:rsidRPr="00B11930" w:rsidRDefault="00B11930" w:rsidP="000A061A">
      <w:pPr>
        <w:numPr>
          <w:ilvl w:val="0"/>
          <w:numId w:val="2"/>
        </w:numPr>
        <w:spacing w:line="269" w:lineRule="auto"/>
        <w:ind w:hanging="535"/>
        <w:jc w:val="both"/>
        <w:rPr>
          <w:rFonts w:ascii="Arial Narrow" w:hAnsi="Arial Narrow"/>
        </w:rPr>
      </w:pPr>
      <w:r w:rsidRPr="00B11930">
        <w:rPr>
          <w:rFonts w:ascii="Arial Narrow" w:hAnsi="Arial Narrow"/>
          <w:b/>
        </w:rPr>
        <w:t>Categories of pupil data</w:t>
      </w:r>
      <w:r w:rsidRPr="00B11930">
        <w:rPr>
          <w:rFonts w:ascii="Arial Narrow" w:hAnsi="Arial Narrow"/>
        </w:rPr>
        <w:t xml:space="preserve">: </w:t>
      </w:r>
    </w:p>
    <w:p w:rsidR="00B11930" w:rsidRPr="00B11930" w:rsidRDefault="00B11930" w:rsidP="00B11930">
      <w:pPr>
        <w:ind w:left="545"/>
        <w:rPr>
          <w:rFonts w:ascii="Arial Narrow" w:hAnsi="Arial Narrow"/>
        </w:rPr>
      </w:pPr>
      <w:r w:rsidRPr="00B11930">
        <w:rPr>
          <w:rFonts w:ascii="Arial Narrow" w:hAnsi="Arial Narrow"/>
        </w:rPr>
        <w:t xml:space="preserve">These </w:t>
      </w:r>
      <w:r w:rsidRPr="00B11930">
        <w:rPr>
          <w:rFonts w:ascii="Arial Narrow" w:hAnsi="Arial Narrow"/>
          <w:b/>
        </w:rPr>
        <w:t>may</w:t>
      </w:r>
      <w:r w:rsidRPr="00B11930">
        <w:rPr>
          <w:rFonts w:ascii="Arial Narrow" w:hAnsi="Arial Narrow"/>
        </w:rPr>
        <w:t xml:space="preserve"> include: </w:t>
      </w:r>
    </w:p>
    <w:p w:rsidR="00B11930" w:rsidRPr="00B11930" w:rsidRDefault="00B11930" w:rsidP="000A061A">
      <w:pPr>
        <w:pStyle w:val="ListParagraph"/>
        <w:numPr>
          <w:ilvl w:val="0"/>
          <w:numId w:val="11"/>
        </w:numPr>
        <w:spacing w:after="15" w:line="248" w:lineRule="auto"/>
        <w:jc w:val="both"/>
        <w:rPr>
          <w:rFonts w:ascii="Arial Narrow" w:hAnsi="Arial Narrow"/>
        </w:rPr>
      </w:pPr>
      <w:r w:rsidRPr="00B11930">
        <w:rPr>
          <w:rFonts w:ascii="Arial Narrow" w:hAnsi="Arial Narrow"/>
        </w:rPr>
        <w:t xml:space="preserve">Information which may be sought and recorded at enrolment and may be collated and compiled during the course of the pupil’s time in the school. These records may include: </w:t>
      </w:r>
    </w:p>
    <w:p w:rsidR="00B11930" w:rsidRPr="00B11930" w:rsidRDefault="00B11930" w:rsidP="000A061A">
      <w:pPr>
        <w:pStyle w:val="ListParagraph"/>
        <w:numPr>
          <w:ilvl w:val="0"/>
          <w:numId w:val="10"/>
        </w:numPr>
        <w:spacing w:after="15" w:line="248" w:lineRule="auto"/>
        <w:jc w:val="both"/>
        <w:rPr>
          <w:rFonts w:ascii="Arial Narrow" w:hAnsi="Arial Narrow"/>
        </w:rPr>
      </w:pPr>
      <w:r w:rsidRPr="00B11930">
        <w:rPr>
          <w:rFonts w:ascii="Arial Narrow" w:hAnsi="Arial Narrow"/>
        </w:rPr>
        <w:t>name, address and contact details, PPS number,</w:t>
      </w:r>
      <w:r w:rsidRPr="00B11930">
        <w:rPr>
          <w:rFonts w:ascii="Arial Narrow" w:eastAsia="Arial" w:hAnsi="Arial Narrow" w:cs="Arial"/>
        </w:rPr>
        <w:t xml:space="preserve"> </w:t>
      </w:r>
      <w:r w:rsidRPr="00B11930">
        <w:rPr>
          <w:rFonts w:ascii="Arial Narrow" w:hAnsi="Arial Narrow"/>
        </w:rPr>
        <w:t xml:space="preserve">date and place of birth </w:t>
      </w:r>
    </w:p>
    <w:p w:rsidR="00B11930" w:rsidRPr="00B11930" w:rsidRDefault="00B11930" w:rsidP="000A061A">
      <w:pPr>
        <w:pStyle w:val="ListParagraph"/>
        <w:numPr>
          <w:ilvl w:val="0"/>
          <w:numId w:val="10"/>
        </w:numPr>
        <w:spacing w:after="15" w:line="248" w:lineRule="auto"/>
        <w:ind w:right="1"/>
        <w:jc w:val="both"/>
        <w:rPr>
          <w:rFonts w:ascii="Arial Narrow" w:hAnsi="Arial Narrow"/>
        </w:rPr>
      </w:pPr>
      <w:r w:rsidRPr="00B11930">
        <w:rPr>
          <w:rFonts w:ascii="Arial Narrow" w:hAnsi="Arial Narrow"/>
        </w:rPr>
        <w:t xml:space="preserve">names and addresses of parents/guardians and their contact details, including any special  arrangements with regard to guardianship, custody or access </w:t>
      </w:r>
    </w:p>
    <w:p w:rsidR="00B11930" w:rsidRPr="00B11930" w:rsidRDefault="00B11930" w:rsidP="000A061A">
      <w:pPr>
        <w:pStyle w:val="ListParagraph"/>
        <w:numPr>
          <w:ilvl w:val="0"/>
          <w:numId w:val="10"/>
        </w:numPr>
        <w:spacing w:line="259" w:lineRule="auto"/>
        <w:ind w:right="1"/>
        <w:jc w:val="both"/>
        <w:rPr>
          <w:rFonts w:ascii="Arial Narrow" w:hAnsi="Arial Narrow"/>
        </w:rPr>
      </w:pPr>
      <w:r w:rsidRPr="00B11930">
        <w:rPr>
          <w:rFonts w:ascii="Arial Narrow" w:hAnsi="Arial Narrow"/>
        </w:rPr>
        <w:t xml:space="preserve">whether English is the pupil’s first language and/or whether the pupil requires </w:t>
      </w:r>
    </w:p>
    <w:p w:rsidR="00B11930" w:rsidRPr="00B11930" w:rsidRDefault="00B11930" w:rsidP="00B11930">
      <w:pPr>
        <w:ind w:left="1133" w:firstLine="286"/>
        <w:rPr>
          <w:rFonts w:ascii="Arial Narrow" w:hAnsi="Arial Narrow"/>
        </w:rPr>
      </w:pPr>
      <w:r w:rsidRPr="00B11930">
        <w:rPr>
          <w:rFonts w:ascii="Arial Narrow" w:hAnsi="Arial Narrow"/>
        </w:rPr>
        <w:t>English language support,</w:t>
      </w:r>
      <w:r w:rsidRPr="00B11930">
        <w:rPr>
          <w:rFonts w:ascii="Arial Narrow" w:eastAsia="Arial" w:hAnsi="Arial Narrow" w:cs="Arial"/>
        </w:rPr>
        <w:t xml:space="preserve"> </w:t>
      </w:r>
      <w:r w:rsidRPr="00B11930">
        <w:rPr>
          <w:rFonts w:ascii="Arial Narrow" w:hAnsi="Arial Narrow"/>
        </w:rPr>
        <w:t xml:space="preserve">any relevant special conditions, for example, special    </w:t>
      </w:r>
    </w:p>
    <w:p w:rsidR="00B11930" w:rsidRPr="00B11930" w:rsidRDefault="00B11930" w:rsidP="00B11930">
      <w:pPr>
        <w:rPr>
          <w:rFonts w:ascii="Arial Narrow" w:hAnsi="Arial Narrow"/>
        </w:rPr>
      </w:pPr>
      <w:r w:rsidRPr="00B11930">
        <w:rPr>
          <w:rFonts w:ascii="Arial Narrow" w:hAnsi="Arial Narrow"/>
        </w:rPr>
        <w:t xml:space="preserve">                             educational needs, health issues, etc., which may apply </w:t>
      </w:r>
    </w:p>
    <w:p w:rsidR="00B11930" w:rsidRPr="00B11930" w:rsidRDefault="00B11930" w:rsidP="000A061A">
      <w:pPr>
        <w:numPr>
          <w:ilvl w:val="1"/>
          <w:numId w:val="4"/>
        </w:numPr>
        <w:spacing w:after="38" w:line="248" w:lineRule="auto"/>
        <w:ind w:left="1132" w:hanging="566"/>
        <w:jc w:val="both"/>
        <w:rPr>
          <w:rFonts w:ascii="Arial Narrow" w:hAnsi="Arial Narrow"/>
        </w:rPr>
      </w:pPr>
      <w:r w:rsidRPr="00B11930">
        <w:rPr>
          <w:rFonts w:ascii="Arial Narrow" w:hAnsi="Arial Narrow"/>
        </w:rPr>
        <w:t xml:space="preserve">Information on previous academic record, including reports, references, assessments and other records from any previous school(s) attended by the pupil </w:t>
      </w:r>
    </w:p>
    <w:p w:rsidR="00B11930" w:rsidRPr="00B11930" w:rsidRDefault="00B11930" w:rsidP="000A061A">
      <w:pPr>
        <w:numPr>
          <w:ilvl w:val="1"/>
          <w:numId w:val="4"/>
        </w:numPr>
        <w:spacing w:after="15" w:line="248" w:lineRule="auto"/>
        <w:ind w:left="1132" w:hanging="566"/>
        <w:jc w:val="both"/>
        <w:rPr>
          <w:rFonts w:ascii="Arial Narrow" w:hAnsi="Arial Narrow"/>
        </w:rPr>
      </w:pPr>
      <w:r w:rsidRPr="00B11930">
        <w:rPr>
          <w:rFonts w:ascii="Arial Narrow" w:hAnsi="Arial Narrow"/>
        </w:rPr>
        <w:t xml:space="preserve">Psychological, psychiatric and/or medical assessments </w:t>
      </w:r>
    </w:p>
    <w:p w:rsidR="00B11930" w:rsidRPr="00B11930" w:rsidRDefault="00B11930" w:rsidP="000A061A">
      <w:pPr>
        <w:numPr>
          <w:ilvl w:val="1"/>
          <w:numId w:val="4"/>
        </w:numPr>
        <w:spacing w:after="15" w:line="248" w:lineRule="auto"/>
        <w:ind w:left="1132" w:hanging="566"/>
        <w:jc w:val="both"/>
        <w:rPr>
          <w:rFonts w:ascii="Arial Narrow" w:hAnsi="Arial Narrow"/>
        </w:rPr>
      </w:pPr>
      <w:r w:rsidRPr="00B11930">
        <w:rPr>
          <w:rFonts w:ascii="Arial Narrow" w:hAnsi="Arial Narrow"/>
        </w:rPr>
        <w:t xml:space="preserve">Attendance records  </w:t>
      </w:r>
    </w:p>
    <w:p w:rsidR="00B11930" w:rsidRPr="00B11930" w:rsidRDefault="00B11930" w:rsidP="000A061A">
      <w:pPr>
        <w:numPr>
          <w:ilvl w:val="1"/>
          <w:numId w:val="4"/>
        </w:numPr>
        <w:spacing w:after="38" w:line="248" w:lineRule="auto"/>
        <w:ind w:left="1132" w:hanging="566"/>
        <w:jc w:val="both"/>
        <w:rPr>
          <w:rFonts w:ascii="Arial Narrow" w:hAnsi="Arial Narrow"/>
        </w:rPr>
      </w:pPr>
      <w:r w:rsidRPr="00B11930">
        <w:rPr>
          <w:rFonts w:ascii="Arial Narrow" w:hAnsi="Arial Narrow"/>
        </w:rPr>
        <w:t xml:space="preserve">Photographs and recorded images of pupils, including at school events and noting achievements </w:t>
      </w:r>
    </w:p>
    <w:p w:rsidR="00B11930" w:rsidRPr="00B11930" w:rsidRDefault="00B11930" w:rsidP="000A061A">
      <w:pPr>
        <w:numPr>
          <w:ilvl w:val="1"/>
          <w:numId w:val="4"/>
        </w:numPr>
        <w:spacing w:after="38" w:line="248" w:lineRule="auto"/>
        <w:ind w:left="1132" w:hanging="566"/>
        <w:jc w:val="both"/>
        <w:rPr>
          <w:rFonts w:ascii="Arial Narrow" w:hAnsi="Arial Narrow"/>
        </w:rPr>
      </w:pPr>
      <w:r w:rsidRPr="00B11930">
        <w:rPr>
          <w:rFonts w:ascii="Arial Narrow" w:hAnsi="Arial Narrow"/>
        </w:rPr>
        <w:t xml:space="preserve">Academic records – subjects studied, class assignments, assessment results as recorded on official school reports </w:t>
      </w:r>
    </w:p>
    <w:p w:rsidR="00B11930" w:rsidRPr="00B11930" w:rsidRDefault="00B11930" w:rsidP="000A061A">
      <w:pPr>
        <w:numPr>
          <w:ilvl w:val="1"/>
          <w:numId w:val="4"/>
        </w:numPr>
        <w:spacing w:after="15" w:line="248" w:lineRule="auto"/>
        <w:ind w:left="1132" w:hanging="566"/>
        <w:jc w:val="both"/>
        <w:rPr>
          <w:rFonts w:ascii="Arial Narrow" w:hAnsi="Arial Narrow"/>
        </w:rPr>
      </w:pPr>
      <w:r w:rsidRPr="00B11930">
        <w:rPr>
          <w:rFonts w:ascii="Arial Narrow" w:hAnsi="Arial Narrow"/>
        </w:rPr>
        <w:t xml:space="preserve">Records of significant achievements </w:t>
      </w:r>
    </w:p>
    <w:p w:rsidR="00B11930" w:rsidRPr="00B11930" w:rsidRDefault="00B11930" w:rsidP="000A061A">
      <w:pPr>
        <w:numPr>
          <w:ilvl w:val="1"/>
          <w:numId w:val="4"/>
        </w:numPr>
        <w:spacing w:after="15" w:line="248" w:lineRule="auto"/>
        <w:ind w:left="1132" w:hanging="566"/>
        <w:jc w:val="both"/>
        <w:rPr>
          <w:rFonts w:ascii="Arial Narrow" w:hAnsi="Arial Narrow"/>
        </w:rPr>
      </w:pPr>
      <w:r w:rsidRPr="00B11930">
        <w:rPr>
          <w:rFonts w:ascii="Arial Narrow" w:hAnsi="Arial Narrow"/>
        </w:rPr>
        <w:t xml:space="preserve">Whether the student is exempt from studying Irish </w:t>
      </w:r>
    </w:p>
    <w:p w:rsidR="00B11930" w:rsidRPr="00B11930" w:rsidRDefault="00B11930" w:rsidP="000A061A">
      <w:pPr>
        <w:numPr>
          <w:ilvl w:val="1"/>
          <w:numId w:val="4"/>
        </w:numPr>
        <w:spacing w:after="15" w:line="248" w:lineRule="auto"/>
        <w:ind w:left="1132" w:hanging="566"/>
        <w:jc w:val="both"/>
        <w:rPr>
          <w:rFonts w:ascii="Arial Narrow" w:hAnsi="Arial Narrow"/>
        </w:rPr>
      </w:pPr>
      <w:r w:rsidRPr="00B11930">
        <w:rPr>
          <w:rFonts w:ascii="Arial Narrow" w:hAnsi="Arial Narrow"/>
        </w:rPr>
        <w:lastRenderedPageBreak/>
        <w:t xml:space="preserve">Records of disciplinary issues/investigations and/or sanctions imposed </w:t>
      </w:r>
    </w:p>
    <w:p w:rsidR="00B11930" w:rsidRPr="00B11930" w:rsidRDefault="00B11930" w:rsidP="000A061A">
      <w:pPr>
        <w:numPr>
          <w:ilvl w:val="1"/>
          <w:numId w:val="4"/>
        </w:numPr>
        <w:spacing w:after="38" w:line="248" w:lineRule="auto"/>
        <w:ind w:left="1132" w:hanging="566"/>
        <w:jc w:val="both"/>
        <w:rPr>
          <w:rFonts w:ascii="Arial Narrow" w:hAnsi="Arial Narrow"/>
        </w:rPr>
      </w:pPr>
      <w:r w:rsidRPr="00B11930">
        <w:rPr>
          <w:rFonts w:ascii="Arial Narrow" w:hAnsi="Arial Narrow"/>
        </w:rPr>
        <w:t xml:space="preserve">Other records, for example, records of any serious injuries/accidents, etc. </w:t>
      </w:r>
    </w:p>
    <w:p w:rsidR="00B11930" w:rsidRPr="00B11930" w:rsidRDefault="00B11930" w:rsidP="000A061A">
      <w:pPr>
        <w:numPr>
          <w:ilvl w:val="1"/>
          <w:numId w:val="4"/>
        </w:numPr>
        <w:spacing w:after="15" w:line="248" w:lineRule="auto"/>
        <w:ind w:left="1132" w:hanging="566"/>
        <w:jc w:val="both"/>
        <w:rPr>
          <w:rFonts w:ascii="Arial Narrow" w:hAnsi="Arial Narrow"/>
        </w:rPr>
      </w:pPr>
      <w:r w:rsidRPr="00B11930">
        <w:rPr>
          <w:rFonts w:ascii="Arial Narrow" w:hAnsi="Arial Narrow"/>
        </w:rPr>
        <w:t xml:space="preserve">Records of any reports the school (or its employees) have made in respect of the pupil to State departments and/or other agencies under mandatory reporting legislation and/or child safeguarding guidelines, subject to the DES child protection procedures.   </w:t>
      </w:r>
    </w:p>
    <w:p w:rsidR="00B11930" w:rsidRPr="00B11930" w:rsidRDefault="00B11930" w:rsidP="00B11930">
      <w:pPr>
        <w:spacing w:after="52"/>
        <w:ind w:left="1133"/>
        <w:rPr>
          <w:rFonts w:ascii="Arial Narrow" w:hAnsi="Arial Narrow"/>
        </w:rPr>
      </w:pPr>
      <w:r w:rsidRPr="00B11930">
        <w:rPr>
          <w:rFonts w:ascii="Arial Narrow" w:hAnsi="Arial Narrow"/>
        </w:rPr>
        <w:t xml:space="preserve"> </w:t>
      </w:r>
    </w:p>
    <w:p w:rsidR="00B11930" w:rsidRPr="00B11930" w:rsidRDefault="00B11930" w:rsidP="000A061A">
      <w:pPr>
        <w:numPr>
          <w:ilvl w:val="0"/>
          <w:numId w:val="2"/>
        </w:numPr>
        <w:spacing w:after="15" w:line="248" w:lineRule="auto"/>
        <w:ind w:hanging="535"/>
        <w:jc w:val="both"/>
        <w:rPr>
          <w:rFonts w:ascii="Arial Narrow" w:hAnsi="Arial Narrow"/>
        </w:rPr>
      </w:pPr>
      <w:r w:rsidRPr="00B11930">
        <w:rPr>
          <w:rFonts w:ascii="Arial Narrow" w:hAnsi="Arial Narrow"/>
          <w:b/>
        </w:rPr>
        <w:t>Purposes</w:t>
      </w:r>
      <w:r w:rsidRPr="00B11930">
        <w:rPr>
          <w:rFonts w:ascii="Arial Narrow" w:hAnsi="Arial Narrow"/>
        </w:rPr>
        <w:t xml:space="preserve">: The purposes for keeping pupil records are:  </w:t>
      </w:r>
    </w:p>
    <w:p w:rsidR="00886358" w:rsidRDefault="00B11930" w:rsidP="000A061A">
      <w:pPr>
        <w:numPr>
          <w:ilvl w:val="1"/>
          <w:numId w:val="3"/>
        </w:numPr>
        <w:spacing w:after="15" w:line="248" w:lineRule="auto"/>
        <w:ind w:left="1132" w:hanging="566"/>
        <w:jc w:val="both"/>
        <w:rPr>
          <w:rFonts w:ascii="Arial Narrow" w:hAnsi="Arial Narrow"/>
        </w:rPr>
      </w:pPr>
      <w:r w:rsidRPr="00B11930">
        <w:rPr>
          <w:rFonts w:ascii="Arial Narrow" w:hAnsi="Arial Narrow"/>
        </w:rPr>
        <w:t xml:space="preserve">to </w:t>
      </w:r>
      <w:r w:rsidR="00886358">
        <w:rPr>
          <w:rFonts w:ascii="Arial Narrow" w:hAnsi="Arial Narrow"/>
        </w:rPr>
        <w:t>administer education to each pupils</w:t>
      </w:r>
    </w:p>
    <w:p w:rsidR="00B11930" w:rsidRPr="00B11930" w:rsidRDefault="00886358" w:rsidP="000A061A">
      <w:pPr>
        <w:numPr>
          <w:ilvl w:val="1"/>
          <w:numId w:val="3"/>
        </w:numPr>
        <w:spacing w:after="15" w:line="248" w:lineRule="auto"/>
        <w:ind w:left="1132" w:hanging="566"/>
        <w:jc w:val="both"/>
        <w:rPr>
          <w:rFonts w:ascii="Arial Narrow" w:hAnsi="Arial Narrow"/>
        </w:rPr>
      </w:pPr>
      <w:r>
        <w:rPr>
          <w:rFonts w:ascii="Arial Narrow" w:hAnsi="Arial Narrow"/>
        </w:rPr>
        <w:t xml:space="preserve">to </w:t>
      </w:r>
      <w:r w:rsidR="00B11930" w:rsidRPr="00B11930">
        <w:rPr>
          <w:rFonts w:ascii="Arial Narrow" w:hAnsi="Arial Narrow"/>
        </w:rPr>
        <w:t xml:space="preserve">enable each pupil to develop to their full potential  </w:t>
      </w:r>
    </w:p>
    <w:p w:rsidR="00B11930" w:rsidRPr="00B11930" w:rsidRDefault="00B11930" w:rsidP="000A061A">
      <w:pPr>
        <w:numPr>
          <w:ilvl w:val="1"/>
          <w:numId w:val="3"/>
        </w:numPr>
        <w:spacing w:after="15" w:line="248" w:lineRule="auto"/>
        <w:ind w:left="1132" w:hanging="566"/>
        <w:jc w:val="both"/>
        <w:rPr>
          <w:rFonts w:ascii="Arial Narrow" w:hAnsi="Arial Narrow"/>
        </w:rPr>
      </w:pPr>
      <w:r w:rsidRPr="00B11930">
        <w:rPr>
          <w:rFonts w:ascii="Arial Narrow" w:hAnsi="Arial Narrow"/>
        </w:rPr>
        <w:t xml:space="preserve">to comply with legislative or administrative requirements  </w:t>
      </w:r>
    </w:p>
    <w:p w:rsidR="00B11930" w:rsidRPr="00B11930" w:rsidRDefault="00B11930" w:rsidP="000A061A">
      <w:pPr>
        <w:numPr>
          <w:ilvl w:val="1"/>
          <w:numId w:val="3"/>
        </w:numPr>
        <w:spacing w:after="38" w:line="248" w:lineRule="auto"/>
        <w:ind w:left="1132" w:hanging="566"/>
        <w:jc w:val="both"/>
        <w:rPr>
          <w:rFonts w:ascii="Arial Narrow" w:hAnsi="Arial Narrow"/>
        </w:rPr>
      </w:pPr>
      <w:r w:rsidRPr="00B11930">
        <w:rPr>
          <w:rFonts w:ascii="Arial Narrow" w:hAnsi="Arial Narrow"/>
        </w:rPr>
        <w:t xml:space="preserve">to ensure that eligible pupils can benefit from the relevant additional teaching or financial supports  </w:t>
      </w:r>
    </w:p>
    <w:p w:rsidR="00B11930" w:rsidRPr="00B11930" w:rsidRDefault="00886358" w:rsidP="000A061A">
      <w:pPr>
        <w:numPr>
          <w:ilvl w:val="1"/>
          <w:numId w:val="3"/>
        </w:numPr>
        <w:spacing w:after="15" w:line="248" w:lineRule="auto"/>
        <w:ind w:left="1132" w:hanging="566"/>
        <w:jc w:val="both"/>
        <w:rPr>
          <w:rFonts w:ascii="Arial Narrow" w:hAnsi="Arial Narrow"/>
        </w:rPr>
      </w:pPr>
      <w:r>
        <w:rPr>
          <w:rFonts w:ascii="Arial Narrow" w:hAnsi="Arial Narrow"/>
        </w:rPr>
        <w:t xml:space="preserve">to </w:t>
      </w:r>
      <w:r w:rsidR="00B11930" w:rsidRPr="00B11930">
        <w:rPr>
          <w:rFonts w:ascii="Arial Narrow" w:hAnsi="Arial Narrow"/>
        </w:rPr>
        <w:t xml:space="preserve">enable parents/guardians to be contacted in the case of emergency or in the case of school closure, or to inform parents/guardians of their child’s educational progress or to inform parents of school events, etc. </w:t>
      </w:r>
    </w:p>
    <w:p w:rsidR="00B11930" w:rsidRPr="00B11930" w:rsidRDefault="00B11930" w:rsidP="000A061A">
      <w:pPr>
        <w:numPr>
          <w:ilvl w:val="1"/>
          <w:numId w:val="3"/>
        </w:numPr>
        <w:spacing w:after="15" w:line="248" w:lineRule="auto"/>
        <w:ind w:left="1132" w:hanging="566"/>
        <w:jc w:val="both"/>
        <w:rPr>
          <w:rFonts w:ascii="Arial Narrow" w:hAnsi="Arial Narrow"/>
        </w:rPr>
      </w:pPr>
      <w:r w:rsidRPr="00B11930">
        <w:rPr>
          <w:rFonts w:ascii="Arial Narrow" w:hAnsi="Arial Narrow"/>
        </w:rPr>
        <w:t xml:space="preserve">to meet the educational, social, physical and emotional requirements of the pupil   </w:t>
      </w:r>
    </w:p>
    <w:p w:rsidR="00B11930" w:rsidRPr="00B11930" w:rsidRDefault="00B11930" w:rsidP="000A061A">
      <w:pPr>
        <w:numPr>
          <w:ilvl w:val="1"/>
          <w:numId w:val="3"/>
        </w:numPr>
        <w:spacing w:after="38" w:line="248" w:lineRule="auto"/>
        <w:ind w:left="1132" w:hanging="566"/>
        <w:jc w:val="both"/>
        <w:rPr>
          <w:rFonts w:ascii="Arial Narrow" w:hAnsi="Arial Narrow"/>
        </w:rPr>
      </w:pPr>
      <w:r w:rsidRPr="00B11930">
        <w:rPr>
          <w:rFonts w:ascii="Arial Narrow" w:hAnsi="Arial Narrow"/>
        </w:rPr>
        <w:t xml:space="preserve">photographs and recorded images of pupils are taken to celebrate school achievements, to establish a school website, to record school events, and to keep a record of the history of the school.  </w:t>
      </w:r>
    </w:p>
    <w:p w:rsidR="00B11930" w:rsidRPr="00B11930" w:rsidRDefault="00B11930" w:rsidP="000A061A">
      <w:pPr>
        <w:numPr>
          <w:ilvl w:val="1"/>
          <w:numId w:val="3"/>
        </w:numPr>
        <w:spacing w:after="15" w:line="248" w:lineRule="auto"/>
        <w:ind w:left="1132" w:hanging="566"/>
        <w:jc w:val="both"/>
        <w:rPr>
          <w:rFonts w:ascii="Arial Narrow" w:hAnsi="Arial Narrow"/>
        </w:rPr>
      </w:pPr>
      <w:r w:rsidRPr="00B11930">
        <w:rPr>
          <w:rFonts w:ascii="Arial Narrow" w:hAnsi="Arial Narrow"/>
        </w:rPr>
        <w:t xml:space="preserve">to ensure that the pupil meets the school’s admission criteria </w:t>
      </w:r>
    </w:p>
    <w:p w:rsidR="00B11930" w:rsidRPr="00B11930" w:rsidRDefault="00B11930" w:rsidP="000A061A">
      <w:pPr>
        <w:numPr>
          <w:ilvl w:val="1"/>
          <w:numId w:val="3"/>
        </w:numPr>
        <w:spacing w:after="15" w:line="248" w:lineRule="auto"/>
        <w:ind w:left="1132" w:hanging="566"/>
        <w:jc w:val="both"/>
        <w:rPr>
          <w:rFonts w:ascii="Arial Narrow" w:hAnsi="Arial Narrow"/>
        </w:rPr>
      </w:pPr>
      <w:r w:rsidRPr="00B11930">
        <w:rPr>
          <w:rFonts w:ascii="Arial Narrow" w:hAnsi="Arial Narrow"/>
        </w:rPr>
        <w:t xml:space="preserve">to ensure that pupils meet the minimum age requirements for their class  </w:t>
      </w:r>
    </w:p>
    <w:p w:rsidR="00B11930" w:rsidRPr="00B11930" w:rsidRDefault="00B11930" w:rsidP="000A061A">
      <w:pPr>
        <w:numPr>
          <w:ilvl w:val="1"/>
          <w:numId w:val="3"/>
        </w:numPr>
        <w:spacing w:after="38" w:line="248" w:lineRule="auto"/>
        <w:ind w:left="1132" w:hanging="566"/>
        <w:jc w:val="both"/>
        <w:rPr>
          <w:rFonts w:ascii="Arial Narrow" w:hAnsi="Arial Narrow"/>
        </w:rPr>
      </w:pPr>
      <w:r w:rsidRPr="00B11930">
        <w:rPr>
          <w:rFonts w:ascii="Arial Narrow" w:hAnsi="Arial Narrow"/>
        </w:rPr>
        <w:t xml:space="preserve">to ensure that any pupil seeking an exemption from Irish meets the criteria in order to obtain such an exemption from the authorities  </w:t>
      </w:r>
    </w:p>
    <w:p w:rsidR="00B11930" w:rsidRPr="00B11930" w:rsidRDefault="00B11930" w:rsidP="000A061A">
      <w:pPr>
        <w:numPr>
          <w:ilvl w:val="1"/>
          <w:numId w:val="3"/>
        </w:numPr>
        <w:spacing w:after="38" w:line="248" w:lineRule="auto"/>
        <w:ind w:left="1132" w:hanging="566"/>
        <w:jc w:val="both"/>
        <w:rPr>
          <w:rFonts w:ascii="Arial Narrow" w:hAnsi="Arial Narrow"/>
        </w:rPr>
      </w:pPr>
      <w:r w:rsidRPr="00B11930">
        <w:rPr>
          <w:rFonts w:ascii="Arial Narrow" w:hAnsi="Arial Narrow"/>
        </w:rPr>
        <w:t>to furnish documentation/ information about the student to the Department of Education and Skills, the National Council for Special Education, Tusla, and other schools, etc., in compliance with law and directions is</w:t>
      </w:r>
      <w:r w:rsidR="00961005">
        <w:rPr>
          <w:rFonts w:ascii="Arial Narrow" w:hAnsi="Arial Narrow"/>
        </w:rPr>
        <w:t xml:space="preserve">sued by government departments. Section 28 of the Education Welfare Act 2000 allows for personal data to be transferred to other schools, the DES, the NCSE, and Tusla. Principals of primary schools furnish secondary schools (which have confirmed enrolment of pupils concerned) with ‘Education Passports’, which include a copy of the end-of-year report card and information from standardized literacy and numeracy completed in sixth class. </w:t>
      </w:r>
    </w:p>
    <w:p w:rsidR="00B11930" w:rsidRPr="00B11930" w:rsidRDefault="00B11930" w:rsidP="000A061A">
      <w:pPr>
        <w:numPr>
          <w:ilvl w:val="1"/>
          <w:numId w:val="3"/>
        </w:numPr>
        <w:spacing w:after="15" w:line="248" w:lineRule="auto"/>
        <w:ind w:left="1132" w:hanging="566"/>
        <w:jc w:val="both"/>
        <w:rPr>
          <w:rFonts w:ascii="Arial Narrow" w:hAnsi="Arial Narrow"/>
        </w:rPr>
      </w:pPr>
      <w:r w:rsidRPr="00B11930">
        <w:rPr>
          <w:rFonts w:ascii="Arial Narrow" w:hAnsi="Arial Narrow"/>
        </w:rPr>
        <w:t>to furnish, when requested by the pupil (or their parents/guardians in the case of a pupil under 18 ye</w:t>
      </w:r>
      <w:r w:rsidR="00886358">
        <w:rPr>
          <w:rFonts w:ascii="Arial Narrow" w:hAnsi="Arial Narrow"/>
        </w:rPr>
        <w:t>ars) documentation/information/</w:t>
      </w:r>
      <w:r w:rsidRPr="00B11930">
        <w:rPr>
          <w:rFonts w:ascii="Arial Narrow" w:hAnsi="Arial Narrow"/>
        </w:rPr>
        <w:t xml:space="preserve">references to second level educational institutions   </w:t>
      </w:r>
    </w:p>
    <w:p w:rsidR="00B11930" w:rsidRPr="00B11930" w:rsidRDefault="00B11930" w:rsidP="00B11930">
      <w:pPr>
        <w:spacing w:after="50"/>
        <w:ind w:left="206"/>
        <w:rPr>
          <w:rFonts w:ascii="Arial Narrow" w:hAnsi="Arial Narrow"/>
        </w:rPr>
      </w:pPr>
      <w:r w:rsidRPr="00B11930">
        <w:rPr>
          <w:rFonts w:ascii="Arial Narrow" w:hAnsi="Arial Narrow"/>
        </w:rPr>
        <w:t xml:space="preserve"> </w:t>
      </w:r>
    </w:p>
    <w:p w:rsidR="00B11930" w:rsidRPr="00B11930" w:rsidRDefault="00B11930" w:rsidP="000A061A">
      <w:pPr>
        <w:numPr>
          <w:ilvl w:val="0"/>
          <w:numId w:val="2"/>
        </w:numPr>
        <w:spacing w:after="15" w:line="248" w:lineRule="auto"/>
        <w:ind w:hanging="535"/>
        <w:jc w:val="both"/>
        <w:rPr>
          <w:rFonts w:ascii="Arial Narrow" w:hAnsi="Arial Narrow"/>
        </w:rPr>
      </w:pPr>
      <w:r w:rsidRPr="00B11930">
        <w:rPr>
          <w:rFonts w:ascii="Arial Narrow" w:hAnsi="Arial Narrow"/>
          <w:b/>
        </w:rPr>
        <w:t>Location</w:t>
      </w:r>
      <w:r w:rsidRPr="00B11930">
        <w:rPr>
          <w:rFonts w:ascii="Arial Narrow" w:hAnsi="Arial Narrow"/>
        </w:rPr>
        <w:t xml:space="preserve">: In a secure, locked filing cabinet that only personnel who are authorised to use the data can access. Employees are required to maintain the confidentiality of any data to which they have access.   </w:t>
      </w:r>
    </w:p>
    <w:p w:rsidR="00B11930" w:rsidRPr="00B11930" w:rsidRDefault="00B11930" w:rsidP="00B11930">
      <w:pPr>
        <w:spacing w:after="249"/>
        <w:rPr>
          <w:rFonts w:ascii="Arial Narrow" w:hAnsi="Arial Narrow"/>
        </w:rPr>
      </w:pPr>
      <w:r w:rsidRPr="00B11930">
        <w:rPr>
          <w:rFonts w:ascii="Arial Narrow" w:hAnsi="Arial Narrow"/>
        </w:rPr>
        <w:t xml:space="preserve"> </w:t>
      </w:r>
    </w:p>
    <w:p w:rsidR="00B11930" w:rsidRDefault="00B11930" w:rsidP="000A061A">
      <w:pPr>
        <w:numPr>
          <w:ilvl w:val="0"/>
          <w:numId w:val="2"/>
        </w:numPr>
        <w:spacing w:after="15" w:line="248" w:lineRule="auto"/>
        <w:ind w:hanging="535"/>
        <w:jc w:val="both"/>
        <w:rPr>
          <w:rFonts w:ascii="Arial Narrow" w:hAnsi="Arial Narrow"/>
        </w:rPr>
      </w:pPr>
      <w:r w:rsidRPr="00B11930">
        <w:rPr>
          <w:rFonts w:ascii="Arial Narrow" w:hAnsi="Arial Narrow"/>
          <w:b/>
        </w:rPr>
        <w:t xml:space="preserve">Security: </w:t>
      </w:r>
      <w:r w:rsidRPr="00B11930">
        <w:rPr>
          <w:rFonts w:ascii="Arial Narrow" w:hAnsi="Arial Narrow"/>
        </w:rPr>
        <w:t xml:space="preserve">There is a mix of manual and electronic records.  Manual records are stored in a locked filing cabinet.  Electronic records are stored with appropriate password protection, with appropriate electronic security measures in place. </w:t>
      </w:r>
    </w:p>
    <w:p w:rsidR="009A3A94" w:rsidRDefault="009A3A94" w:rsidP="009A3A94">
      <w:pPr>
        <w:pStyle w:val="ListParagraph"/>
        <w:rPr>
          <w:rFonts w:ascii="Arial Narrow" w:hAnsi="Arial Narrow"/>
        </w:rPr>
      </w:pPr>
    </w:p>
    <w:p w:rsidR="009A3A94" w:rsidRPr="00961005" w:rsidRDefault="009A3A94" w:rsidP="009A3A94">
      <w:pPr>
        <w:spacing w:after="15" w:line="248" w:lineRule="auto"/>
        <w:ind w:left="710"/>
        <w:jc w:val="both"/>
        <w:rPr>
          <w:rFonts w:ascii="Arial Narrow" w:hAnsi="Arial Narrow"/>
        </w:rPr>
      </w:pPr>
    </w:p>
    <w:p w:rsidR="00B11930" w:rsidRPr="00E9187B" w:rsidRDefault="00E9187B" w:rsidP="00E9187B">
      <w:pPr>
        <w:spacing w:after="249"/>
        <w:rPr>
          <w:rFonts w:ascii="Arial Narrow" w:hAnsi="Arial Narrow"/>
        </w:rPr>
      </w:pPr>
      <w:r w:rsidRPr="00E9187B">
        <w:rPr>
          <w:rFonts w:ascii="Arial Narrow" w:hAnsi="Arial Narrow"/>
          <w:b/>
          <w:i/>
        </w:rPr>
        <w:t xml:space="preserve">2.3 </w:t>
      </w:r>
      <w:r w:rsidR="00B11930" w:rsidRPr="00E9187B">
        <w:rPr>
          <w:rFonts w:ascii="Arial Narrow" w:hAnsi="Arial Narrow"/>
          <w:b/>
          <w:i/>
        </w:rPr>
        <w:t>Board of management records:</w:t>
      </w:r>
      <w:r w:rsidR="00B11930" w:rsidRPr="00E9187B">
        <w:rPr>
          <w:rFonts w:ascii="Arial Narrow" w:hAnsi="Arial Narrow"/>
        </w:rPr>
        <w:t xml:space="preserve">  </w:t>
      </w:r>
    </w:p>
    <w:p w:rsidR="00B11930" w:rsidRPr="00B11930" w:rsidRDefault="00B11930" w:rsidP="000A061A">
      <w:pPr>
        <w:numPr>
          <w:ilvl w:val="0"/>
          <w:numId w:val="5"/>
        </w:numPr>
        <w:spacing w:after="15" w:line="248" w:lineRule="auto"/>
        <w:ind w:hanging="360"/>
        <w:jc w:val="both"/>
        <w:rPr>
          <w:rFonts w:ascii="Arial Narrow" w:hAnsi="Arial Narrow"/>
        </w:rPr>
      </w:pPr>
      <w:r w:rsidRPr="00B11930">
        <w:rPr>
          <w:rFonts w:ascii="Arial Narrow" w:hAnsi="Arial Narrow"/>
          <w:b/>
        </w:rPr>
        <w:t xml:space="preserve">Categories of </w:t>
      </w:r>
      <w:r w:rsidRPr="00B11930">
        <w:rPr>
          <w:rFonts w:ascii="Arial Narrow" w:hAnsi="Arial Narrow"/>
        </w:rPr>
        <w:t>Board of Management</w:t>
      </w:r>
      <w:r w:rsidRPr="00B11930">
        <w:rPr>
          <w:rFonts w:ascii="Arial Narrow" w:hAnsi="Arial Narrow"/>
          <w:b/>
          <w:color w:val="FF0000"/>
        </w:rPr>
        <w:t xml:space="preserve"> </w:t>
      </w:r>
      <w:r w:rsidRPr="00B11930">
        <w:rPr>
          <w:rFonts w:ascii="Arial Narrow" w:hAnsi="Arial Narrow"/>
        </w:rPr>
        <w:t xml:space="preserve">data: These may include: </w:t>
      </w:r>
    </w:p>
    <w:p w:rsidR="00B11930" w:rsidRPr="00B11930" w:rsidRDefault="00B11930" w:rsidP="000A061A">
      <w:pPr>
        <w:numPr>
          <w:ilvl w:val="1"/>
          <w:numId w:val="5"/>
        </w:numPr>
        <w:spacing w:after="35" w:line="248" w:lineRule="auto"/>
        <w:ind w:left="1132" w:hanging="360"/>
        <w:jc w:val="both"/>
        <w:rPr>
          <w:rFonts w:ascii="Arial Narrow" w:hAnsi="Arial Narrow"/>
        </w:rPr>
      </w:pPr>
      <w:r w:rsidRPr="00B11930">
        <w:rPr>
          <w:rFonts w:ascii="Arial Narrow" w:hAnsi="Arial Narrow"/>
        </w:rPr>
        <w:lastRenderedPageBreak/>
        <w:t xml:space="preserve">Name, address and contact details of each member of the Board of Management, including former members of the Board of Management </w:t>
      </w:r>
    </w:p>
    <w:p w:rsidR="00067023" w:rsidRDefault="00B11930" w:rsidP="00067023">
      <w:pPr>
        <w:numPr>
          <w:ilvl w:val="1"/>
          <w:numId w:val="5"/>
        </w:numPr>
        <w:spacing w:after="15" w:line="248" w:lineRule="auto"/>
        <w:ind w:left="1132" w:hanging="360"/>
        <w:jc w:val="both"/>
        <w:rPr>
          <w:rFonts w:ascii="Arial Narrow" w:hAnsi="Arial Narrow"/>
        </w:rPr>
      </w:pPr>
      <w:r w:rsidRPr="00B11930">
        <w:rPr>
          <w:rFonts w:ascii="Arial Narrow" w:hAnsi="Arial Narrow"/>
        </w:rPr>
        <w:t xml:space="preserve">Records in relation to appointments to the board  </w:t>
      </w:r>
    </w:p>
    <w:p w:rsidR="00886358" w:rsidRPr="00067023" w:rsidRDefault="00B11930" w:rsidP="00067023">
      <w:pPr>
        <w:numPr>
          <w:ilvl w:val="1"/>
          <w:numId w:val="5"/>
        </w:numPr>
        <w:spacing w:after="15" w:line="248" w:lineRule="auto"/>
        <w:ind w:left="1132" w:hanging="360"/>
        <w:jc w:val="both"/>
        <w:rPr>
          <w:rFonts w:ascii="Arial Narrow" w:hAnsi="Arial Narrow"/>
        </w:rPr>
      </w:pPr>
      <w:r w:rsidRPr="00067023">
        <w:rPr>
          <w:rFonts w:ascii="Arial Narrow" w:hAnsi="Arial Narrow"/>
        </w:rPr>
        <w:t>Minutes of B</w:t>
      </w:r>
      <w:r w:rsidR="00886358" w:rsidRPr="00067023">
        <w:rPr>
          <w:rFonts w:ascii="Arial Narrow" w:hAnsi="Arial Narrow"/>
        </w:rPr>
        <w:t>oard of Management meetings</w:t>
      </w:r>
    </w:p>
    <w:p w:rsidR="00B11930" w:rsidRPr="00B11930" w:rsidRDefault="00886358" w:rsidP="000A061A">
      <w:pPr>
        <w:numPr>
          <w:ilvl w:val="1"/>
          <w:numId w:val="5"/>
        </w:numPr>
        <w:spacing w:after="15" w:line="248" w:lineRule="auto"/>
        <w:ind w:left="1132" w:hanging="360"/>
        <w:jc w:val="both"/>
        <w:rPr>
          <w:rFonts w:ascii="Arial Narrow" w:hAnsi="Arial Narrow"/>
        </w:rPr>
      </w:pPr>
      <w:r>
        <w:rPr>
          <w:rFonts w:ascii="Arial Narrow" w:hAnsi="Arial Narrow"/>
        </w:rPr>
        <w:t>C</w:t>
      </w:r>
      <w:r w:rsidR="00B11930" w:rsidRPr="00B11930">
        <w:rPr>
          <w:rFonts w:ascii="Arial Narrow" w:hAnsi="Arial Narrow"/>
        </w:rPr>
        <w:t>orrespondence to</w:t>
      </w:r>
      <w:r>
        <w:rPr>
          <w:rFonts w:ascii="Arial Narrow" w:hAnsi="Arial Narrow"/>
        </w:rPr>
        <w:t xml:space="preserve"> and from the B</w:t>
      </w:r>
      <w:r w:rsidR="00B11930" w:rsidRPr="00B11930">
        <w:rPr>
          <w:rFonts w:ascii="Arial Narrow" w:hAnsi="Arial Narrow"/>
        </w:rPr>
        <w:t>oard</w:t>
      </w:r>
      <w:r w:rsidR="000F5207">
        <w:rPr>
          <w:rFonts w:ascii="Arial Narrow" w:hAnsi="Arial Narrow"/>
        </w:rPr>
        <w:t xml:space="preserve"> of Manageme</w:t>
      </w:r>
      <w:r>
        <w:rPr>
          <w:rFonts w:ascii="Arial Narrow" w:hAnsi="Arial Narrow"/>
        </w:rPr>
        <w:t>n</w:t>
      </w:r>
      <w:r w:rsidR="000F5207">
        <w:rPr>
          <w:rFonts w:ascii="Arial Narrow" w:hAnsi="Arial Narrow"/>
        </w:rPr>
        <w:t>t</w:t>
      </w:r>
      <w:r w:rsidR="00B11930" w:rsidRPr="00B11930">
        <w:rPr>
          <w:rFonts w:ascii="Arial Narrow" w:hAnsi="Arial Narrow"/>
        </w:rPr>
        <w:t xml:space="preserve"> which may include references to particular individuals.  </w:t>
      </w:r>
    </w:p>
    <w:p w:rsidR="00B11930" w:rsidRPr="00B11930" w:rsidRDefault="00B11930" w:rsidP="00B11930">
      <w:pPr>
        <w:spacing w:after="12"/>
        <w:ind w:left="1133"/>
        <w:rPr>
          <w:rFonts w:ascii="Arial Narrow" w:hAnsi="Arial Narrow"/>
        </w:rPr>
      </w:pPr>
      <w:r w:rsidRPr="00B11930">
        <w:rPr>
          <w:rFonts w:ascii="Arial Narrow" w:hAnsi="Arial Narrow"/>
        </w:rPr>
        <w:t xml:space="preserve"> </w:t>
      </w:r>
    </w:p>
    <w:p w:rsidR="00B11930" w:rsidRDefault="00B11930" w:rsidP="000A061A">
      <w:pPr>
        <w:numPr>
          <w:ilvl w:val="0"/>
          <w:numId w:val="5"/>
        </w:numPr>
        <w:spacing w:after="15" w:line="248" w:lineRule="auto"/>
        <w:ind w:hanging="566"/>
        <w:jc w:val="both"/>
        <w:rPr>
          <w:rFonts w:ascii="Arial Narrow" w:hAnsi="Arial Narrow"/>
        </w:rPr>
      </w:pPr>
      <w:r w:rsidRPr="00B11930">
        <w:rPr>
          <w:rFonts w:ascii="Arial Narrow" w:hAnsi="Arial Narrow"/>
          <w:b/>
        </w:rPr>
        <w:t xml:space="preserve">Purposes: </w:t>
      </w:r>
      <w:r w:rsidRPr="00B11930">
        <w:rPr>
          <w:rFonts w:ascii="Arial Narrow" w:hAnsi="Arial Narrow"/>
        </w:rPr>
        <w:t>To enable the Board of Management to operate in accordance with the Education Act 1998 and other applicable legislati</w:t>
      </w:r>
      <w:r w:rsidR="00886358">
        <w:rPr>
          <w:rFonts w:ascii="Arial Narrow" w:hAnsi="Arial Narrow"/>
        </w:rPr>
        <w:t>on and to maintain a record of B</w:t>
      </w:r>
      <w:r w:rsidRPr="00B11930">
        <w:rPr>
          <w:rFonts w:ascii="Arial Narrow" w:hAnsi="Arial Narrow"/>
        </w:rPr>
        <w:t>oard</w:t>
      </w:r>
      <w:r w:rsidR="00886358">
        <w:rPr>
          <w:rFonts w:ascii="Arial Narrow" w:hAnsi="Arial Narrow"/>
        </w:rPr>
        <w:t xml:space="preserve"> of Management</w:t>
      </w:r>
      <w:r w:rsidRPr="00B11930">
        <w:rPr>
          <w:rFonts w:ascii="Arial Narrow" w:hAnsi="Arial Narrow"/>
        </w:rPr>
        <w:t xml:space="preserve"> appointments and decisions. </w:t>
      </w:r>
      <w:r w:rsidRPr="00B11930">
        <w:rPr>
          <w:rFonts w:ascii="Arial Narrow" w:hAnsi="Arial Narrow"/>
          <w:b/>
        </w:rPr>
        <w:t xml:space="preserve"> </w:t>
      </w:r>
    </w:p>
    <w:p w:rsidR="00886358" w:rsidRPr="00886358" w:rsidRDefault="00886358" w:rsidP="00886358">
      <w:pPr>
        <w:spacing w:after="15" w:line="248" w:lineRule="auto"/>
        <w:ind w:left="566"/>
        <w:jc w:val="both"/>
        <w:rPr>
          <w:rFonts w:ascii="Arial Narrow" w:hAnsi="Arial Narrow"/>
        </w:rPr>
      </w:pPr>
    </w:p>
    <w:p w:rsidR="00B11930" w:rsidRDefault="00B11930" w:rsidP="000A061A">
      <w:pPr>
        <w:numPr>
          <w:ilvl w:val="0"/>
          <w:numId w:val="5"/>
        </w:numPr>
        <w:spacing w:after="15" w:line="248" w:lineRule="auto"/>
        <w:ind w:hanging="566"/>
        <w:jc w:val="both"/>
        <w:rPr>
          <w:rFonts w:ascii="Arial Narrow" w:hAnsi="Arial Narrow"/>
        </w:rPr>
      </w:pPr>
      <w:r w:rsidRPr="00B11930">
        <w:rPr>
          <w:rFonts w:ascii="Arial Narrow" w:hAnsi="Arial Narrow"/>
          <w:b/>
        </w:rPr>
        <w:t>Location</w:t>
      </w:r>
      <w:r w:rsidRPr="00B11930">
        <w:rPr>
          <w:rFonts w:ascii="Arial Narrow" w:hAnsi="Arial Narrow"/>
        </w:rPr>
        <w:t xml:space="preserve">: In a secure, locked filing cabinet and that only personnel who are authorised to use the data can access it. Employees are required to maintain the confidentiality of any data to which they have access.   </w:t>
      </w:r>
    </w:p>
    <w:p w:rsidR="00886358" w:rsidRPr="00886358" w:rsidRDefault="00886358" w:rsidP="00886358">
      <w:pPr>
        <w:spacing w:after="15" w:line="248" w:lineRule="auto"/>
        <w:jc w:val="both"/>
        <w:rPr>
          <w:rFonts w:ascii="Arial Narrow" w:hAnsi="Arial Narrow"/>
        </w:rPr>
      </w:pPr>
    </w:p>
    <w:p w:rsidR="00B11930" w:rsidRDefault="00B11930" w:rsidP="00B11930">
      <w:pPr>
        <w:ind w:left="520" w:hanging="535"/>
        <w:rPr>
          <w:rFonts w:ascii="Arial Narrow" w:hAnsi="Arial Narrow"/>
        </w:rPr>
      </w:pPr>
      <w:r w:rsidRPr="00B11930">
        <w:rPr>
          <w:rFonts w:ascii="Arial Narrow" w:hAnsi="Arial Narrow"/>
        </w:rPr>
        <w:t>(e)</w:t>
      </w:r>
      <w:r w:rsidRPr="00B11930">
        <w:rPr>
          <w:rFonts w:ascii="Arial Narrow" w:eastAsia="Arial" w:hAnsi="Arial Narrow" w:cs="Arial"/>
        </w:rPr>
        <w:t xml:space="preserve"> </w:t>
      </w:r>
      <w:r w:rsidR="00886358">
        <w:rPr>
          <w:rFonts w:ascii="Arial Narrow" w:eastAsia="Arial" w:hAnsi="Arial Narrow" w:cs="Arial"/>
        </w:rPr>
        <w:tab/>
      </w:r>
      <w:r w:rsidRPr="00B11930">
        <w:rPr>
          <w:rFonts w:ascii="Arial Narrow" w:hAnsi="Arial Narrow"/>
          <w:b/>
        </w:rPr>
        <w:t xml:space="preserve">Security: </w:t>
      </w:r>
      <w:r w:rsidRPr="00B11930">
        <w:rPr>
          <w:rFonts w:ascii="Arial Narrow" w:hAnsi="Arial Narrow"/>
        </w:rPr>
        <w:t xml:space="preserve">There is a mix of manual and electronic records.  Manual records are stored in a locked filing cabinet.  Electronic records are stored with appropriate password protection, with appropriate electronic security measures in place. </w:t>
      </w:r>
    </w:p>
    <w:p w:rsidR="00886358" w:rsidRPr="00B11930" w:rsidRDefault="00886358" w:rsidP="00B11930">
      <w:pPr>
        <w:ind w:left="520" w:hanging="535"/>
        <w:rPr>
          <w:rFonts w:ascii="Arial Narrow" w:hAnsi="Arial Narrow"/>
        </w:rPr>
      </w:pPr>
    </w:p>
    <w:p w:rsidR="00B11930" w:rsidRPr="00B11930" w:rsidRDefault="00B11930" w:rsidP="00B11930">
      <w:pPr>
        <w:rPr>
          <w:rFonts w:ascii="Arial Narrow" w:hAnsi="Arial Narrow"/>
        </w:rPr>
      </w:pPr>
      <w:r w:rsidRPr="00B11930">
        <w:rPr>
          <w:rFonts w:ascii="Arial Narrow" w:hAnsi="Arial Narrow"/>
          <w:i/>
        </w:rPr>
        <w:t xml:space="preserve"> </w:t>
      </w:r>
    </w:p>
    <w:p w:rsidR="00886358" w:rsidRPr="00E9187B" w:rsidRDefault="00E9187B" w:rsidP="00E9187B">
      <w:pPr>
        <w:spacing w:after="224"/>
        <w:rPr>
          <w:rFonts w:ascii="Arial Narrow" w:hAnsi="Arial Narrow"/>
          <w:i/>
        </w:rPr>
      </w:pPr>
      <w:r w:rsidRPr="00E9187B">
        <w:rPr>
          <w:rFonts w:ascii="Arial Narrow" w:hAnsi="Arial Narrow"/>
          <w:b/>
          <w:i/>
        </w:rPr>
        <w:t xml:space="preserve">2.4 </w:t>
      </w:r>
      <w:r w:rsidR="00B11930" w:rsidRPr="00E9187B">
        <w:rPr>
          <w:rFonts w:ascii="Arial Narrow" w:hAnsi="Arial Narrow"/>
          <w:b/>
          <w:i/>
        </w:rPr>
        <w:t>Other records</w:t>
      </w:r>
    </w:p>
    <w:p w:rsidR="008D0800" w:rsidRPr="008D0800" w:rsidRDefault="00B11930" w:rsidP="000F5207">
      <w:pPr>
        <w:spacing w:after="224"/>
        <w:ind w:left="284"/>
        <w:rPr>
          <w:rFonts w:ascii="Arial Narrow" w:hAnsi="Arial Narrow"/>
          <w:b/>
          <w:i/>
        </w:rPr>
      </w:pPr>
      <w:r w:rsidRPr="00B11930">
        <w:rPr>
          <w:rFonts w:ascii="Arial Narrow" w:hAnsi="Arial Narrow"/>
        </w:rPr>
        <w:t xml:space="preserve">The school will hold other records relating to individuals. The format in which these records will be kept are manual record (personal file within a relevant filing system), </w:t>
      </w:r>
      <w:r w:rsidR="008D0800">
        <w:rPr>
          <w:rFonts w:ascii="Arial Narrow" w:hAnsi="Arial Narrow"/>
        </w:rPr>
        <w:t>and/or computer record (Aladdin Schools</w:t>
      </w:r>
      <w:r w:rsidRPr="00B11930">
        <w:rPr>
          <w:rFonts w:ascii="Arial Narrow" w:hAnsi="Arial Narrow"/>
        </w:rPr>
        <w:t>). Some examples of the type of other records which the school will hold are set out below.</w:t>
      </w:r>
      <w:r w:rsidRPr="00B11930">
        <w:rPr>
          <w:rFonts w:ascii="Arial Narrow" w:hAnsi="Arial Narrow"/>
          <w:b/>
          <w:i/>
        </w:rPr>
        <w:t xml:space="preserve"> </w:t>
      </w:r>
    </w:p>
    <w:p w:rsidR="00B11930" w:rsidRPr="00E9187B" w:rsidRDefault="00E9187B" w:rsidP="00E9187B">
      <w:pPr>
        <w:spacing w:after="224"/>
        <w:rPr>
          <w:rFonts w:ascii="Arial Narrow" w:hAnsi="Arial Narrow"/>
        </w:rPr>
      </w:pPr>
      <w:r w:rsidRPr="00E9187B">
        <w:rPr>
          <w:rFonts w:ascii="Arial Narrow" w:hAnsi="Arial Narrow"/>
          <w:b/>
          <w:i/>
        </w:rPr>
        <w:t xml:space="preserve">2.5 </w:t>
      </w:r>
      <w:r w:rsidR="008D0800" w:rsidRPr="00E9187B">
        <w:rPr>
          <w:rFonts w:ascii="Arial Narrow" w:hAnsi="Arial Narrow"/>
          <w:b/>
          <w:i/>
        </w:rPr>
        <w:t>Creditors</w:t>
      </w:r>
      <w:r w:rsidR="00B11930" w:rsidRPr="00E9187B">
        <w:rPr>
          <w:rFonts w:ascii="Arial Narrow" w:hAnsi="Arial Narrow"/>
        </w:rPr>
        <w:t xml:space="preserve"> </w:t>
      </w:r>
    </w:p>
    <w:p w:rsidR="00B11930" w:rsidRPr="00B11930" w:rsidRDefault="00B11930" w:rsidP="000A061A">
      <w:pPr>
        <w:numPr>
          <w:ilvl w:val="0"/>
          <w:numId w:val="6"/>
        </w:numPr>
        <w:spacing w:after="37" w:line="248" w:lineRule="auto"/>
        <w:ind w:hanging="360"/>
        <w:jc w:val="both"/>
        <w:rPr>
          <w:rFonts w:ascii="Arial Narrow" w:hAnsi="Arial Narrow"/>
        </w:rPr>
      </w:pPr>
      <w:r w:rsidRPr="00B11930">
        <w:rPr>
          <w:rFonts w:ascii="Arial Narrow" w:hAnsi="Arial Narrow"/>
          <w:b/>
        </w:rPr>
        <w:t>Categories of data</w:t>
      </w:r>
      <w:r w:rsidRPr="00B11930">
        <w:rPr>
          <w:rFonts w:ascii="Arial Narrow" w:hAnsi="Arial Narrow"/>
        </w:rPr>
        <w:t xml:space="preserve">: the school may hold some or all of the following information about creditors (some of whom are self-employed individuals): </w:t>
      </w:r>
    </w:p>
    <w:p w:rsidR="00B11930" w:rsidRPr="00B11930" w:rsidRDefault="00B11930" w:rsidP="000A061A">
      <w:pPr>
        <w:numPr>
          <w:ilvl w:val="1"/>
          <w:numId w:val="6"/>
        </w:numPr>
        <w:spacing w:after="15" w:line="248" w:lineRule="auto"/>
        <w:ind w:hanging="360"/>
        <w:jc w:val="both"/>
        <w:rPr>
          <w:rFonts w:ascii="Arial Narrow" w:hAnsi="Arial Narrow"/>
        </w:rPr>
      </w:pPr>
      <w:r w:rsidRPr="00B11930">
        <w:rPr>
          <w:rFonts w:ascii="Arial Narrow" w:hAnsi="Arial Narrow"/>
        </w:rPr>
        <w:t xml:space="preserve">name  </w:t>
      </w:r>
    </w:p>
    <w:p w:rsidR="00B11930" w:rsidRPr="00B11930" w:rsidRDefault="00B11930" w:rsidP="000A061A">
      <w:pPr>
        <w:numPr>
          <w:ilvl w:val="1"/>
          <w:numId w:val="6"/>
        </w:numPr>
        <w:spacing w:after="15" w:line="248" w:lineRule="auto"/>
        <w:ind w:hanging="360"/>
        <w:jc w:val="both"/>
        <w:rPr>
          <w:rFonts w:ascii="Arial Narrow" w:hAnsi="Arial Narrow"/>
        </w:rPr>
      </w:pPr>
      <w:r w:rsidRPr="00B11930">
        <w:rPr>
          <w:rFonts w:ascii="Arial Narrow" w:hAnsi="Arial Narrow"/>
        </w:rPr>
        <w:t xml:space="preserve">address </w:t>
      </w:r>
    </w:p>
    <w:p w:rsidR="00B11930" w:rsidRPr="00B11930" w:rsidRDefault="00B11930" w:rsidP="000A061A">
      <w:pPr>
        <w:numPr>
          <w:ilvl w:val="1"/>
          <w:numId w:val="6"/>
        </w:numPr>
        <w:spacing w:after="15" w:line="248" w:lineRule="auto"/>
        <w:ind w:hanging="360"/>
        <w:jc w:val="both"/>
        <w:rPr>
          <w:rFonts w:ascii="Arial Narrow" w:hAnsi="Arial Narrow"/>
        </w:rPr>
      </w:pPr>
      <w:r w:rsidRPr="00B11930">
        <w:rPr>
          <w:rFonts w:ascii="Arial Narrow" w:hAnsi="Arial Narrow"/>
        </w:rPr>
        <w:t xml:space="preserve">contact details  </w:t>
      </w:r>
    </w:p>
    <w:p w:rsidR="00B11930" w:rsidRPr="00B11930" w:rsidRDefault="00B11930" w:rsidP="000A061A">
      <w:pPr>
        <w:numPr>
          <w:ilvl w:val="1"/>
          <w:numId w:val="6"/>
        </w:numPr>
        <w:spacing w:after="15" w:line="248" w:lineRule="auto"/>
        <w:ind w:hanging="360"/>
        <w:jc w:val="both"/>
        <w:rPr>
          <w:rFonts w:ascii="Arial Narrow" w:hAnsi="Arial Narrow"/>
        </w:rPr>
      </w:pPr>
      <w:r w:rsidRPr="00B11930">
        <w:rPr>
          <w:rFonts w:ascii="Arial Narrow" w:hAnsi="Arial Narrow"/>
        </w:rPr>
        <w:t xml:space="preserve">PPS number </w:t>
      </w:r>
    </w:p>
    <w:p w:rsidR="00B11930" w:rsidRPr="00B11930" w:rsidRDefault="00B11930" w:rsidP="000A061A">
      <w:pPr>
        <w:numPr>
          <w:ilvl w:val="1"/>
          <w:numId w:val="6"/>
        </w:numPr>
        <w:spacing w:line="267" w:lineRule="auto"/>
        <w:ind w:hanging="360"/>
        <w:jc w:val="both"/>
        <w:rPr>
          <w:rFonts w:ascii="Arial Narrow" w:hAnsi="Arial Narrow"/>
        </w:rPr>
      </w:pPr>
      <w:r w:rsidRPr="00B11930">
        <w:rPr>
          <w:rFonts w:ascii="Arial Narrow" w:hAnsi="Arial Narrow"/>
        </w:rPr>
        <w:t>tax details</w:t>
      </w:r>
    </w:p>
    <w:p w:rsidR="00B11930" w:rsidRPr="00B11930" w:rsidRDefault="00B11930" w:rsidP="000A061A">
      <w:pPr>
        <w:numPr>
          <w:ilvl w:val="1"/>
          <w:numId w:val="6"/>
        </w:numPr>
        <w:spacing w:line="267" w:lineRule="auto"/>
        <w:ind w:hanging="360"/>
        <w:jc w:val="both"/>
        <w:rPr>
          <w:rFonts w:ascii="Arial Narrow" w:hAnsi="Arial Narrow"/>
        </w:rPr>
      </w:pPr>
      <w:r w:rsidRPr="00B11930">
        <w:rPr>
          <w:rFonts w:ascii="Arial Narrow" w:hAnsi="Arial Narrow"/>
        </w:rPr>
        <w:t xml:space="preserve">bank details and </w:t>
      </w:r>
    </w:p>
    <w:p w:rsidR="00B11930" w:rsidRPr="00B11930" w:rsidRDefault="00B11930" w:rsidP="000A061A">
      <w:pPr>
        <w:numPr>
          <w:ilvl w:val="1"/>
          <w:numId w:val="6"/>
        </w:numPr>
        <w:spacing w:line="267" w:lineRule="auto"/>
        <w:ind w:hanging="360"/>
        <w:jc w:val="both"/>
        <w:rPr>
          <w:rFonts w:ascii="Arial Narrow" w:hAnsi="Arial Narrow"/>
        </w:rPr>
      </w:pPr>
      <w:r w:rsidRPr="00B11930">
        <w:rPr>
          <w:rFonts w:ascii="Arial Narrow" w:hAnsi="Arial Narrow"/>
        </w:rPr>
        <w:t xml:space="preserve">amount paid. </w:t>
      </w:r>
    </w:p>
    <w:p w:rsidR="00B11930" w:rsidRPr="00B11930" w:rsidRDefault="00B11930" w:rsidP="00B11930">
      <w:pPr>
        <w:spacing w:after="215"/>
        <w:rPr>
          <w:rFonts w:ascii="Arial Narrow" w:hAnsi="Arial Narrow"/>
        </w:rPr>
      </w:pPr>
      <w:r w:rsidRPr="00B11930">
        <w:rPr>
          <w:rFonts w:ascii="Arial Narrow" w:hAnsi="Arial Narrow"/>
        </w:rPr>
        <w:t xml:space="preserve"> </w:t>
      </w:r>
    </w:p>
    <w:p w:rsidR="00B11930" w:rsidRPr="00B11930" w:rsidRDefault="00B11930" w:rsidP="000A061A">
      <w:pPr>
        <w:numPr>
          <w:ilvl w:val="0"/>
          <w:numId w:val="6"/>
        </w:numPr>
        <w:spacing w:after="249" w:line="259" w:lineRule="auto"/>
        <w:ind w:left="0" w:hanging="360"/>
        <w:rPr>
          <w:rFonts w:ascii="Arial Narrow" w:hAnsi="Arial Narrow"/>
        </w:rPr>
      </w:pPr>
      <w:r w:rsidRPr="00B11930">
        <w:rPr>
          <w:rFonts w:ascii="Arial Narrow" w:hAnsi="Arial Narrow"/>
          <w:b/>
        </w:rPr>
        <w:t>Purposes</w:t>
      </w:r>
      <w:r w:rsidRPr="00B11930">
        <w:rPr>
          <w:rFonts w:ascii="Arial Narrow" w:hAnsi="Arial Narrow"/>
        </w:rPr>
        <w:t xml:space="preserve">: This information is required for routine management and administration of the school’s financial affairs, including the payment of invoices, the compiling of annual financial accounts and complying with audits and investigations by the Revenue Commissioners.  </w:t>
      </w:r>
    </w:p>
    <w:p w:rsidR="00B11930" w:rsidRDefault="00B11930" w:rsidP="000A061A">
      <w:pPr>
        <w:numPr>
          <w:ilvl w:val="0"/>
          <w:numId w:val="6"/>
        </w:numPr>
        <w:spacing w:after="15" w:line="248" w:lineRule="auto"/>
        <w:ind w:hanging="566"/>
        <w:jc w:val="both"/>
        <w:rPr>
          <w:rFonts w:ascii="Arial Narrow" w:hAnsi="Arial Narrow"/>
        </w:rPr>
      </w:pPr>
      <w:r w:rsidRPr="00B11930">
        <w:rPr>
          <w:rFonts w:ascii="Arial Narrow" w:hAnsi="Arial Narrow"/>
          <w:b/>
        </w:rPr>
        <w:t>Location</w:t>
      </w:r>
      <w:r w:rsidRPr="00B11930">
        <w:rPr>
          <w:rFonts w:ascii="Arial Narrow" w:hAnsi="Arial Narrow"/>
        </w:rPr>
        <w:t xml:space="preserve">: In a secure, locked filing cabinet that only personnel who are authorised to use the data can access. Employees are required to maintain the confidentiality of any data to which they have access.   </w:t>
      </w:r>
    </w:p>
    <w:p w:rsidR="000F5207" w:rsidRPr="000F5207" w:rsidRDefault="000F5207" w:rsidP="000F5207">
      <w:pPr>
        <w:spacing w:after="15" w:line="248" w:lineRule="auto"/>
        <w:ind w:left="566"/>
        <w:jc w:val="both"/>
        <w:rPr>
          <w:rFonts w:ascii="Arial Narrow" w:hAnsi="Arial Narrow"/>
        </w:rPr>
      </w:pPr>
    </w:p>
    <w:p w:rsidR="00B11930" w:rsidRDefault="00B11930" w:rsidP="000A061A">
      <w:pPr>
        <w:numPr>
          <w:ilvl w:val="0"/>
          <w:numId w:val="6"/>
        </w:numPr>
        <w:spacing w:after="218" w:line="259" w:lineRule="auto"/>
        <w:ind w:left="0"/>
        <w:rPr>
          <w:rFonts w:ascii="Arial Narrow" w:hAnsi="Arial Narrow"/>
        </w:rPr>
      </w:pPr>
      <w:r w:rsidRPr="00B11930">
        <w:rPr>
          <w:rFonts w:ascii="Arial Narrow" w:hAnsi="Arial Narrow"/>
          <w:b/>
        </w:rPr>
        <w:lastRenderedPageBreak/>
        <w:t xml:space="preserve">Security: </w:t>
      </w:r>
      <w:r w:rsidRPr="00B11930">
        <w:rPr>
          <w:rFonts w:ascii="Arial Narrow" w:hAnsi="Arial Narrow"/>
        </w:rPr>
        <w:t xml:space="preserve">There is a mix of manual and electronic records.  Manual records are stored in a locked filing cabinet.  Electronic records are stored with appropriate password protection, with appropriate electronic security measures in place  </w:t>
      </w:r>
    </w:p>
    <w:p w:rsidR="008D0800" w:rsidRPr="00B11930" w:rsidRDefault="008D0800" w:rsidP="008D0800">
      <w:pPr>
        <w:spacing w:after="218" w:line="259" w:lineRule="auto"/>
        <w:rPr>
          <w:rFonts w:ascii="Arial Narrow" w:hAnsi="Arial Narrow"/>
        </w:rPr>
      </w:pPr>
    </w:p>
    <w:p w:rsidR="00B11930" w:rsidRPr="00E9187B" w:rsidRDefault="00B0179B" w:rsidP="00B11930">
      <w:pPr>
        <w:spacing w:after="218"/>
        <w:rPr>
          <w:rFonts w:ascii="Arial Narrow" w:hAnsi="Arial Narrow"/>
        </w:rPr>
      </w:pPr>
      <w:r>
        <w:rPr>
          <w:rFonts w:ascii="Arial Narrow" w:hAnsi="Arial Narrow"/>
          <w:b/>
          <w:i/>
        </w:rPr>
        <w:t>2.6</w:t>
      </w:r>
      <w:r w:rsidR="00E9187B" w:rsidRPr="00E9187B">
        <w:rPr>
          <w:rFonts w:ascii="Arial Narrow" w:hAnsi="Arial Narrow"/>
          <w:b/>
          <w:i/>
        </w:rPr>
        <w:t xml:space="preserve"> </w:t>
      </w:r>
      <w:r w:rsidR="008D0800" w:rsidRPr="00E9187B">
        <w:rPr>
          <w:rFonts w:ascii="Arial Narrow" w:hAnsi="Arial Narrow"/>
          <w:b/>
          <w:i/>
        </w:rPr>
        <w:t>Assessment Records</w:t>
      </w:r>
    </w:p>
    <w:p w:rsidR="00B11930" w:rsidRPr="00B11930" w:rsidRDefault="00B11930" w:rsidP="008D0800">
      <w:pPr>
        <w:rPr>
          <w:rFonts w:ascii="Arial Narrow" w:hAnsi="Arial Narrow"/>
        </w:rPr>
      </w:pPr>
    </w:p>
    <w:p w:rsidR="00B11930" w:rsidRPr="00B11930" w:rsidRDefault="00B11930" w:rsidP="000A061A">
      <w:pPr>
        <w:numPr>
          <w:ilvl w:val="0"/>
          <w:numId w:val="7"/>
        </w:numPr>
        <w:spacing w:after="15" w:line="248" w:lineRule="auto"/>
        <w:ind w:hanging="360"/>
        <w:rPr>
          <w:rFonts w:ascii="Arial Narrow" w:hAnsi="Arial Narrow"/>
        </w:rPr>
      </w:pPr>
      <w:r w:rsidRPr="00B11930">
        <w:rPr>
          <w:rFonts w:ascii="Arial Narrow" w:hAnsi="Arial Narrow"/>
          <w:b/>
        </w:rPr>
        <w:t>Categories</w:t>
      </w:r>
      <w:r w:rsidR="008D0800">
        <w:rPr>
          <w:rFonts w:ascii="Arial Narrow" w:hAnsi="Arial Narrow"/>
        </w:rPr>
        <w:t xml:space="preserve">: The school </w:t>
      </w:r>
      <w:r w:rsidRPr="00B11930">
        <w:rPr>
          <w:rFonts w:ascii="Arial Narrow" w:hAnsi="Arial Narrow"/>
        </w:rPr>
        <w:t>hold</w:t>
      </w:r>
      <w:r w:rsidR="008D0800">
        <w:rPr>
          <w:rFonts w:ascii="Arial Narrow" w:hAnsi="Arial Narrow"/>
        </w:rPr>
        <w:t>s</w:t>
      </w:r>
      <w:r w:rsidRPr="00B11930">
        <w:rPr>
          <w:rFonts w:ascii="Arial Narrow" w:hAnsi="Arial Narrow"/>
        </w:rPr>
        <w:t xml:space="preserve"> d</w:t>
      </w:r>
      <w:r w:rsidR="00630798">
        <w:rPr>
          <w:rFonts w:ascii="Arial Narrow" w:hAnsi="Arial Narrow"/>
        </w:rPr>
        <w:t>ata comprising assessment records</w:t>
      </w:r>
      <w:r w:rsidR="008D0800">
        <w:rPr>
          <w:rFonts w:ascii="Arial Narrow" w:hAnsi="Arial Narrow"/>
        </w:rPr>
        <w:t xml:space="preserve"> in respect of its students. </w:t>
      </w:r>
      <w:r w:rsidRPr="00B11930">
        <w:rPr>
          <w:rFonts w:ascii="Arial Narrow" w:hAnsi="Arial Narrow"/>
        </w:rPr>
        <w:t>These include continuous assessment and class, annual, screening</w:t>
      </w:r>
      <w:r w:rsidR="00630798">
        <w:rPr>
          <w:rFonts w:ascii="Arial Narrow" w:hAnsi="Arial Narrow"/>
        </w:rPr>
        <w:t>, diagnostic</w:t>
      </w:r>
      <w:r w:rsidRPr="00B11930">
        <w:rPr>
          <w:rFonts w:ascii="Arial Narrow" w:hAnsi="Arial Narrow"/>
        </w:rPr>
        <w:t xml:space="preserve"> and standardised tests. </w:t>
      </w:r>
    </w:p>
    <w:p w:rsidR="00B11930" w:rsidRPr="00B11930" w:rsidRDefault="00B11930" w:rsidP="008D0800">
      <w:pPr>
        <w:spacing w:after="52"/>
        <w:ind w:left="924"/>
        <w:rPr>
          <w:rFonts w:ascii="Arial Narrow" w:hAnsi="Arial Narrow"/>
        </w:rPr>
      </w:pPr>
      <w:r w:rsidRPr="00B11930">
        <w:rPr>
          <w:rFonts w:ascii="Arial Narrow" w:hAnsi="Arial Narrow"/>
        </w:rPr>
        <w:t xml:space="preserve"> </w:t>
      </w:r>
    </w:p>
    <w:p w:rsidR="00B11930" w:rsidRPr="00B11930" w:rsidRDefault="00B11930" w:rsidP="000A061A">
      <w:pPr>
        <w:numPr>
          <w:ilvl w:val="0"/>
          <w:numId w:val="7"/>
        </w:numPr>
        <w:spacing w:after="15" w:line="248" w:lineRule="auto"/>
        <w:ind w:hanging="360"/>
        <w:rPr>
          <w:rFonts w:ascii="Arial Narrow" w:hAnsi="Arial Narrow"/>
        </w:rPr>
      </w:pPr>
      <w:r w:rsidRPr="00B11930">
        <w:rPr>
          <w:rFonts w:ascii="Arial Narrow" w:hAnsi="Arial Narrow"/>
          <w:b/>
        </w:rPr>
        <w:t>Purposes</w:t>
      </w:r>
      <w:r w:rsidRPr="00B11930">
        <w:rPr>
          <w:rFonts w:ascii="Arial Narrow" w:hAnsi="Arial Narrow"/>
        </w:rPr>
        <w:t>: The main purpose for which these results and other records are hel</w:t>
      </w:r>
      <w:r w:rsidR="00630798">
        <w:rPr>
          <w:rFonts w:ascii="Arial Narrow" w:hAnsi="Arial Narrow"/>
        </w:rPr>
        <w:t xml:space="preserve">d is to monitor </w:t>
      </w:r>
      <w:r w:rsidR="008D0800">
        <w:rPr>
          <w:rFonts w:ascii="Arial Narrow" w:hAnsi="Arial Narrow"/>
        </w:rPr>
        <w:t>pupil</w:t>
      </w:r>
      <w:r w:rsidRPr="00B11930">
        <w:rPr>
          <w:rFonts w:ascii="Arial Narrow" w:hAnsi="Arial Narrow"/>
        </w:rPr>
        <w:t xml:space="preserve"> progress and to provide a sound basis for advising </w:t>
      </w:r>
      <w:r w:rsidR="008D0800">
        <w:rPr>
          <w:rFonts w:ascii="Arial Narrow" w:hAnsi="Arial Narrow"/>
        </w:rPr>
        <w:t>them and their parents/</w:t>
      </w:r>
      <w:r w:rsidR="00630798">
        <w:rPr>
          <w:rFonts w:ascii="Arial Narrow" w:hAnsi="Arial Narrow"/>
        </w:rPr>
        <w:t>carers of such</w:t>
      </w:r>
      <w:r w:rsidR="008D0800">
        <w:rPr>
          <w:rFonts w:ascii="Arial Narrow" w:hAnsi="Arial Narrow"/>
        </w:rPr>
        <w:t>.</w:t>
      </w:r>
      <w:r w:rsidRPr="00B11930">
        <w:rPr>
          <w:rFonts w:ascii="Arial Narrow" w:hAnsi="Arial Narrow"/>
        </w:rPr>
        <w:t xml:space="preserve"> The data may also be aggregated for statistical/reporting purposes, such as to compile results tables.  The data may be transferred to the Department of Education and Skills, the National Council for Curriculum and Assessment and such other similar bodies.  </w:t>
      </w:r>
    </w:p>
    <w:p w:rsidR="00B11930" w:rsidRPr="00B11930" w:rsidRDefault="00B11930" w:rsidP="008D0800">
      <w:pPr>
        <w:spacing w:after="53"/>
        <w:ind w:left="720"/>
        <w:rPr>
          <w:rFonts w:ascii="Arial Narrow" w:hAnsi="Arial Narrow"/>
        </w:rPr>
      </w:pPr>
      <w:r w:rsidRPr="00B11930">
        <w:rPr>
          <w:rFonts w:ascii="Arial Narrow" w:hAnsi="Arial Narrow"/>
        </w:rPr>
        <w:t xml:space="preserve"> </w:t>
      </w:r>
    </w:p>
    <w:p w:rsidR="00B11930" w:rsidRPr="00B11930" w:rsidRDefault="00B11930" w:rsidP="000A061A">
      <w:pPr>
        <w:numPr>
          <w:ilvl w:val="0"/>
          <w:numId w:val="7"/>
        </w:numPr>
        <w:spacing w:after="15" w:line="248" w:lineRule="auto"/>
        <w:ind w:hanging="360"/>
        <w:rPr>
          <w:rFonts w:ascii="Arial Narrow" w:hAnsi="Arial Narrow"/>
        </w:rPr>
      </w:pPr>
      <w:r w:rsidRPr="00B11930">
        <w:rPr>
          <w:rFonts w:ascii="Arial Narrow" w:hAnsi="Arial Narrow"/>
          <w:b/>
        </w:rPr>
        <w:t>Location</w:t>
      </w:r>
      <w:r w:rsidRPr="00B11930">
        <w:rPr>
          <w:rFonts w:ascii="Arial Narrow" w:hAnsi="Arial Narrow"/>
        </w:rPr>
        <w:t xml:space="preserve">: In a secure, locked filing cabinet that only personnel who are authorised to use the data can access. Employees are required to maintain the confidentiality of any data to which they have access. </w:t>
      </w:r>
    </w:p>
    <w:p w:rsidR="00B11930" w:rsidRPr="00B11930" w:rsidRDefault="00B11930" w:rsidP="008D0800">
      <w:pPr>
        <w:spacing w:after="50"/>
        <w:ind w:left="720"/>
        <w:rPr>
          <w:rFonts w:ascii="Arial Narrow" w:hAnsi="Arial Narrow"/>
        </w:rPr>
      </w:pPr>
      <w:r w:rsidRPr="00B11930">
        <w:rPr>
          <w:rFonts w:ascii="Arial Narrow" w:hAnsi="Arial Narrow"/>
        </w:rPr>
        <w:t xml:space="preserve"> </w:t>
      </w:r>
    </w:p>
    <w:p w:rsidR="00B11930" w:rsidRPr="00B11930" w:rsidRDefault="00B11930" w:rsidP="000A061A">
      <w:pPr>
        <w:numPr>
          <w:ilvl w:val="0"/>
          <w:numId w:val="7"/>
        </w:numPr>
        <w:spacing w:after="224" w:line="248" w:lineRule="auto"/>
        <w:ind w:hanging="360"/>
        <w:rPr>
          <w:rFonts w:ascii="Arial Narrow" w:hAnsi="Arial Narrow"/>
        </w:rPr>
      </w:pPr>
      <w:r w:rsidRPr="00B11930">
        <w:rPr>
          <w:rFonts w:ascii="Arial Narrow" w:hAnsi="Arial Narrow"/>
          <w:b/>
        </w:rPr>
        <w:t>Security</w:t>
      </w:r>
      <w:r w:rsidRPr="00B11930">
        <w:rPr>
          <w:rFonts w:ascii="Arial Narrow" w:hAnsi="Arial Narrow"/>
        </w:rPr>
        <w:t xml:space="preserve">: There is a mix of manual and electronic records.  Manual records are stored in a locked filing cabinet.  Electronic records are stored with appropriate password protection, with appropriate electronic security measures in place </w:t>
      </w:r>
    </w:p>
    <w:p w:rsidR="00275621" w:rsidRPr="00B11930" w:rsidRDefault="00275621" w:rsidP="00B11930">
      <w:pPr>
        <w:spacing w:after="251"/>
        <w:rPr>
          <w:rFonts w:ascii="Arial Narrow" w:hAnsi="Arial Narrow"/>
        </w:rPr>
      </w:pPr>
    </w:p>
    <w:p w:rsidR="00630798" w:rsidRPr="00067023" w:rsidRDefault="00275621" w:rsidP="000A061A">
      <w:pPr>
        <w:pStyle w:val="ListParagraph"/>
        <w:numPr>
          <w:ilvl w:val="0"/>
          <w:numId w:val="12"/>
        </w:numPr>
        <w:spacing w:after="206" w:line="269" w:lineRule="auto"/>
        <w:rPr>
          <w:rFonts w:ascii="Arial Narrow" w:hAnsi="Arial Narrow"/>
        </w:rPr>
      </w:pPr>
      <w:r w:rsidRPr="009A3A94">
        <w:rPr>
          <w:rFonts w:ascii="Arial Narrow" w:hAnsi="Arial Narrow"/>
          <w:b/>
        </w:rPr>
        <w:t>Rights of Data Subjects and Dealing with Data Access R</w:t>
      </w:r>
      <w:r w:rsidR="00B11930" w:rsidRPr="009A3A94">
        <w:rPr>
          <w:rFonts w:ascii="Arial Narrow" w:hAnsi="Arial Narrow"/>
          <w:b/>
        </w:rPr>
        <w:t>equests</w:t>
      </w:r>
    </w:p>
    <w:p w:rsidR="00067023" w:rsidRPr="009A3A94" w:rsidRDefault="00067023" w:rsidP="00067023">
      <w:pPr>
        <w:pStyle w:val="ListParagraph"/>
        <w:spacing w:after="206" w:line="269" w:lineRule="auto"/>
        <w:rPr>
          <w:rFonts w:ascii="Arial Narrow" w:hAnsi="Arial Narrow"/>
        </w:rPr>
      </w:pPr>
    </w:p>
    <w:p w:rsidR="00630798" w:rsidRPr="00630798" w:rsidRDefault="00630798" w:rsidP="00630798">
      <w:pPr>
        <w:pStyle w:val="ListParagraph"/>
        <w:spacing w:after="206" w:line="269" w:lineRule="auto"/>
        <w:ind w:left="0"/>
        <w:rPr>
          <w:rFonts w:ascii="Arial Narrow" w:hAnsi="Arial Narrow"/>
        </w:rPr>
      </w:pPr>
      <w:r w:rsidRPr="00630798">
        <w:rPr>
          <w:rFonts w:ascii="Arial Narrow" w:hAnsi="Arial Narrow"/>
        </w:rPr>
        <w:t>The Data Protection legislation ena</w:t>
      </w:r>
      <w:r w:rsidR="00D0572A">
        <w:rPr>
          <w:rFonts w:ascii="Arial Narrow" w:hAnsi="Arial Narrow"/>
        </w:rPr>
        <w:t>b</w:t>
      </w:r>
      <w:r w:rsidRPr="00630798">
        <w:rPr>
          <w:rFonts w:ascii="Arial Narrow" w:hAnsi="Arial Narrow"/>
        </w:rPr>
        <w:t>les p</w:t>
      </w:r>
      <w:r w:rsidR="00C7742B">
        <w:rPr>
          <w:rFonts w:ascii="Arial Narrow" w:hAnsi="Arial Narrow"/>
        </w:rPr>
        <w:t xml:space="preserve">arents and pupils </w:t>
      </w:r>
      <w:r w:rsidRPr="00630798">
        <w:rPr>
          <w:rFonts w:ascii="Arial Narrow" w:hAnsi="Arial Narrow"/>
        </w:rPr>
        <w:t xml:space="preserve">to enquire whether schools are processing information about them and, if so, to access that information. It enables these individuals to ensure that personal information about them is being fairly processed and if not, to have that personal information rectified or erased. </w:t>
      </w:r>
    </w:p>
    <w:p w:rsidR="00B11930" w:rsidRPr="00D0572A" w:rsidRDefault="00D0572A" w:rsidP="00B11930">
      <w:pPr>
        <w:spacing w:after="218"/>
        <w:rPr>
          <w:rFonts w:ascii="Arial Narrow" w:hAnsi="Arial Narrow"/>
        </w:rPr>
      </w:pPr>
      <w:r w:rsidRPr="00D0572A">
        <w:rPr>
          <w:rFonts w:ascii="Arial Narrow" w:hAnsi="Arial Narrow"/>
        </w:rPr>
        <w:t>See Data Access Request Procedures</w:t>
      </w:r>
      <w:r>
        <w:rPr>
          <w:rFonts w:ascii="Arial Narrow" w:hAnsi="Arial Narrow"/>
        </w:rPr>
        <w:t xml:space="preserve"> Policy for information on the process of such. </w:t>
      </w:r>
      <w:r w:rsidRPr="00D0572A">
        <w:rPr>
          <w:rFonts w:ascii="Arial Narrow" w:hAnsi="Arial Narrow"/>
        </w:rPr>
        <w:t xml:space="preserve"> </w:t>
      </w:r>
    </w:p>
    <w:p w:rsidR="00B11930" w:rsidRPr="00B11930" w:rsidRDefault="00B11930" w:rsidP="00B11930">
      <w:pPr>
        <w:spacing w:after="218"/>
        <w:rPr>
          <w:rFonts w:ascii="Arial Narrow" w:hAnsi="Arial Narrow"/>
        </w:rPr>
      </w:pPr>
      <w:r w:rsidRPr="00B11930">
        <w:rPr>
          <w:rFonts w:ascii="Arial Narrow" w:hAnsi="Arial Narrow"/>
        </w:rPr>
        <w:t xml:space="preserve"> </w:t>
      </w:r>
    </w:p>
    <w:p w:rsidR="00B11930" w:rsidRPr="009A3A94" w:rsidRDefault="00B11930" w:rsidP="000A061A">
      <w:pPr>
        <w:pStyle w:val="ListParagraph"/>
        <w:numPr>
          <w:ilvl w:val="0"/>
          <w:numId w:val="12"/>
        </w:numPr>
        <w:spacing w:after="206" w:line="269" w:lineRule="auto"/>
        <w:rPr>
          <w:rFonts w:ascii="Arial Narrow" w:hAnsi="Arial Narrow"/>
        </w:rPr>
      </w:pPr>
      <w:r w:rsidRPr="009A3A94">
        <w:rPr>
          <w:rFonts w:ascii="Arial Narrow" w:hAnsi="Arial Narrow"/>
          <w:b/>
        </w:rPr>
        <w:t xml:space="preserve">Providing information over the telephone </w:t>
      </w:r>
    </w:p>
    <w:p w:rsidR="00B11930" w:rsidRPr="00B11930" w:rsidRDefault="00961005" w:rsidP="00B11930">
      <w:pPr>
        <w:spacing w:after="268"/>
        <w:ind w:left="-5"/>
        <w:rPr>
          <w:rFonts w:ascii="Arial Narrow" w:hAnsi="Arial Narrow"/>
        </w:rPr>
      </w:pPr>
      <w:r>
        <w:rPr>
          <w:rFonts w:ascii="Arial Narrow" w:hAnsi="Arial Narrow"/>
        </w:rPr>
        <w:t xml:space="preserve">In our school, </w:t>
      </w:r>
      <w:r w:rsidR="00B11930" w:rsidRPr="00B11930">
        <w:rPr>
          <w:rFonts w:ascii="Arial Narrow" w:hAnsi="Arial Narrow"/>
        </w:rPr>
        <w:t>employee</w:t>
      </w:r>
      <w:r>
        <w:rPr>
          <w:rFonts w:ascii="Arial Narrow" w:hAnsi="Arial Narrow"/>
        </w:rPr>
        <w:t>s</w:t>
      </w:r>
      <w:r w:rsidR="00B11930" w:rsidRPr="00B11930">
        <w:rPr>
          <w:rFonts w:ascii="Arial Narrow" w:hAnsi="Arial Narrow"/>
        </w:rPr>
        <w:t xml:space="preserve"> dealing with telephone enquiries should be careful about disclosing any personal information held by the school over the phone. In particular the employee should: </w:t>
      </w:r>
    </w:p>
    <w:p w:rsidR="00B11930" w:rsidRPr="00B11930" w:rsidRDefault="00B11930" w:rsidP="000A061A">
      <w:pPr>
        <w:numPr>
          <w:ilvl w:val="3"/>
          <w:numId w:val="9"/>
        </w:numPr>
        <w:spacing w:after="38" w:line="248" w:lineRule="auto"/>
        <w:ind w:hanging="360"/>
        <w:jc w:val="both"/>
        <w:rPr>
          <w:rFonts w:ascii="Arial Narrow" w:hAnsi="Arial Narrow"/>
        </w:rPr>
      </w:pPr>
      <w:r w:rsidRPr="00B11930">
        <w:rPr>
          <w:rFonts w:ascii="Arial Narrow" w:hAnsi="Arial Narrow"/>
        </w:rPr>
        <w:t xml:space="preserve">Check the identity of the caller to ensure that information is only given to a person who is entitled to that information </w:t>
      </w:r>
    </w:p>
    <w:p w:rsidR="00B11930" w:rsidRPr="00B11930" w:rsidRDefault="00B11930" w:rsidP="000A061A">
      <w:pPr>
        <w:numPr>
          <w:ilvl w:val="3"/>
          <w:numId w:val="9"/>
        </w:numPr>
        <w:spacing w:after="15" w:line="248" w:lineRule="auto"/>
        <w:ind w:hanging="360"/>
        <w:jc w:val="both"/>
        <w:rPr>
          <w:rFonts w:ascii="Arial Narrow" w:hAnsi="Arial Narrow"/>
        </w:rPr>
      </w:pPr>
      <w:r w:rsidRPr="00B11930">
        <w:rPr>
          <w:rFonts w:ascii="Arial Narrow" w:hAnsi="Arial Narrow"/>
        </w:rPr>
        <w:t xml:space="preserve">Suggest that the caller put their request in writing if the employee is not sure about the identity of the caller and in circumstances where the identity of the caller cannot be verified </w:t>
      </w:r>
    </w:p>
    <w:p w:rsidR="00961005" w:rsidRDefault="00B11930" w:rsidP="000A061A">
      <w:pPr>
        <w:numPr>
          <w:ilvl w:val="3"/>
          <w:numId w:val="9"/>
        </w:numPr>
        <w:spacing w:after="15" w:line="248" w:lineRule="auto"/>
        <w:ind w:hanging="360"/>
        <w:jc w:val="both"/>
        <w:rPr>
          <w:rFonts w:ascii="Arial Narrow" w:hAnsi="Arial Narrow"/>
        </w:rPr>
      </w:pPr>
      <w:r w:rsidRPr="00B11930">
        <w:rPr>
          <w:rFonts w:ascii="Arial Narrow" w:hAnsi="Arial Narrow"/>
        </w:rPr>
        <w:t>Refer the request to the principal for assista</w:t>
      </w:r>
      <w:r w:rsidR="00961005">
        <w:rPr>
          <w:rFonts w:ascii="Arial Narrow" w:hAnsi="Arial Narrow"/>
        </w:rPr>
        <w:t xml:space="preserve">nce in difficult situations. </w:t>
      </w:r>
    </w:p>
    <w:p w:rsidR="00961005" w:rsidRDefault="00961005" w:rsidP="000A061A">
      <w:pPr>
        <w:numPr>
          <w:ilvl w:val="3"/>
          <w:numId w:val="9"/>
        </w:numPr>
        <w:spacing w:after="15" w:line="248" w:lineRule="auto"/>
        <w:ind w:hanging="360"/>
        <w:jc w:val="both"/>
        <w:rPr>
          <w:rFonts w:ascii="Arial Narrow" w:hAnsi="Arial Narrow"/>
        </w:rPr>
      </w:pPr>
      <w:r>
        <w:rPr>
          <w:rFonts w:ascii="Arial Narrow" w:hAnsi="Arial Narrow"/>
        </w:rPr>
        <w:lastRenderedPageBreak/>
        <w:t>E</w:t>
      </w:r>
      <w:r w:rsidR="00B11930" w:rsidRPr="00B11930">
        <w:rPr>
          <w:rFonts w:ascii="Arial Narrow" w:hAnsi="Arial Narrow"/>
        </w:rPr>
        <w:t>mployee</w:t>
      </w:r>
      <w:r>
        <w:rPr>
          <w:rFonts w:ascii="Arial Narrow" w:hAnsi="Arial Narrow"/>
        </w:rPr>
        <w:t>s are not obliged to disclose</w:t>
      </w:r>
      <w:r w:rsidR="00B11930" w:rsidRPr="00B11930">
        <w:rPr>
          <w:rFonts w:ascii="Arial Narrow" w:hAnsi="Arial Narrow"/>
        </w:rPr>
        <w:t xml:space="preserve"> personal information</w:t>
      </w:r>
      <w:r>
        <w:rPr>
          <w:rFonts w:ascii="Arial Narrow" w:hAnsi="Arial Narrow"/>
        </w:rPr>
        <w:t xml:space="preserve"> over the phone if they feel uncomfortable in doing so</w:t>
      </w:r>
      <w:r w:rsidR="00B11930" w:rsidRPr="00B11930">
        <w:rPr>
          <w:rFonts w:ascii="Arial Narrow" w:hAnsi="Arial Narrow"/>
        </w:rPr>
        <w:t>.</w:t>
      </w:r>
    </w:p>
    <w:p w:rsidR="00B11930" w:rsidRPr="00B11930" w:rsidRDefault="00961005" w:rsidP="000A061A">
      <w:pPr>
        <w:numPr>
          <w:ilvl w:val="3"/>
          <w:numId w:val="9"/>
        </w:numPr>
        <w:spacing w:after="15" w:line="248" w:lineRule="auto"/>
        <w:ind w:hanging="360"/>
        <w:jc w:val="both"/>
        <w:rPr>
          <w:rFonts w:ascii="Arial Narrow" w:hAnsi="Arial Narrow"/>
        </w:rPr>
      </w:pPr>
      <w:r>
        <w:rPr>
          <w:rFonts w:ascii="Arial Narrow" w:hAnsi="Arial Narrow"/>
        </w:rPr>
        <w:t xml:space="preserve">With regard to requests for data access, the Data Access Requests Procedures Policy should be adhered to. </w:t>
      </w:r>
      <w:r w:rsidR="00B11930" w:rsidRPr="00B11930">
        <w:rPr>
          <w:rFonts w:ascii="Arial Narrow" w:hAnsi="Arial Narrow"/>
        </w:rPr>
        <w:t xml:space="preserve"> </w:t>
      </w:r>
    </w:p>
    <w:p w:rsidR="00B11930" w:rsidRPr="00B11930" w:rsidRDefault="00B11930" w:rsidP="00B11930">
      <w:pPr>
        <w:spacing w:after="218"/>
        <w:rPr>
          <w:rFonts w:ascii="Arial Narrow" w:hAnsi="Arial Narrow"/>
        </w:rPr>
      </w:pPr>
      <w:r w:rsidRPr="00B11930">
        <w:rPr>
          <w:rFonts w:ascii="Arial Narrow" w:hAnsi="Arial Narrow"/>
        </w:rPr>
        <w:t xml:space="preserve"> </w:t>
      </w:r>
    </w:p>
    <w:p w:rsidR="00214AAC" w:rsidRPr="00275621" w:rsidRDefault="00214AAC" w:rsidP="00214AAC">
      <w:pPr>
        <w:spacing w:after="206" w:line="269" w:lineRule="auto"/>
        <w:rPr>
          <w:rFonts w:ascii="Arial Narrow" w:hAnsi="Arial Narrow"/>
          <w:u w:val="single"/>
        </w:rPr>
      </w:pPr>
      <w:r w:rsidRPr="00275621">
        <w:rPr>
          <w:rFonts w:ascii="Arial Narrow" w:hAnsi="Arial Narrow"/>
          <w:b/>
          <w:u w:val="single"/>
        </w:rPr>
        <w:t xml:space="preserve">Related documentation - other legal obligations: </w:t>
      </w:r>
    </w:p>
    <w:p w:rsidR="00214AAC" w:rsidRPr="00B11930" w:rsidRDefault="00214AAC" w:rsidP="00214AAC">
      <w:pPr>
        <w:spacing w:after="222"/>
        <w:ind w:left="-5"/>
        <w:rPr>
          <w:rFonts w:ascii="Arial Narrow" w:hAnsi="Arial Narrow"/>
        </w:rPr>
      </w:pPr>
      <w:r w:rsidRPr="00B11930">
        <w:rPr>
          <w:rFonts w:ascii="Arial Narrow" w:hAnsi="Arial Narrow"/>
        </w:rPr>
        <w:t>Implementation of this policy takes into account the school’s other legal obligations and responsibilities. Some of these are directly relevant t</w:t>
      </w:r>
      <w:r>
        <w:rPr>
          <w:rFonts w:ascii="Arial Narrow" w:hAnsi="Arial Narrow"/>
        </w:rPr>
        <w:t xml:space="preserve">o data protection, for example: </w:t>
      </w:r>
    </w:p>
    <w:p w:rsidR="00214AAC" w:rsidRPr="00214AAC" w:rsidRDefault="00214AAC" w:rsidP="000A061A">
      <w:pPr>
        <w:pStyle w:val="ListParagraph"/>
        <w:numPr>
          <w:ilvl w:val="0"/>
          <w:numId w:val="13"/>
        </w:numPr>
        <w:spacing w:after="206" w:line="267" w:lineRule="auto"/>
        <w:ind w:left="567" w:hanging="567"/>
        <w:rPr>
          <w:rFonts w:ascii="Arial Narrow" w:hAnsi="Arial Narrow"/>
        </w:rPr>
      </w:pPr>
      <w:r w:rsidRPr="00E65B4B">
        <w:rPr>
          <w:rFonts w:ascii="Arial Narrow" w:hAnsi="Arial Narrow"/>
        </w:rPr>
        <w:t xml:space="preserve">Under section 9(g) of the Education Act 1998, the parents of a pupil, or a pupil who has reached the age of 18 years, must be given access to records kept by the school relating to the progress of the student in their education </w:t>
      </w:r>
    </w:p>
    <w:p w:rsidR="00214AAC" w:rsidRPr="00214AAC" w:rsidRDefault="00214AAC" w:rsidP="000A061A">
      <w:pPr>
        <w:pStyle w:val="ListParagraph"/>
        <w:numPr>
          <w:ilvl w:val="0"/>
          <w:numId w:val="13"/>
        </w:numPr>
        <w:spacing w:after="224"/>
        <w:ind w:left="567" w:hanging="567"/>
        <w:rPr>
          <w:rFonts w:ascii="Arial Narrow" w:hAnsi="Arial Narrow"/>
        </w:rPr>
      </w:pPr>
      <w:r w:rsidRPr="00E65B4B">
        <w:rPr>
          <w:rFonts w:ascii="Arial Narrow" w:hAnsi="Arial Narrow"/>
        </w:rPr>
        <w:t xml:space="preserve">Under section 20 of the Education (Welfare) Act 2000, the school must maintain a register of all pupils attending the school </w:t>
      </w:r>
    </w:p>
    <w:p w:rsidR="00214AAC" w:rsidRDefault="00214AAC" w:rsidP="000A061A">
      <w:pPr>
        <w:pStyle w:val="ListParagraph"/>
        <w:numPr>
          <w:ilvl w:val="0"/>
          <w:numId w:val="13"/>
        </w:numPr>
        <w:spacing w:after="206" w:line="267" w:lineRule="auto"/>
        <w:ind w:left="567" w:hanging="567"/>
        <w:rPr>
          <w:rFonts w:ascii="Arial Narrow" w:hAnsi="Arial Narrow"/>
        </w:rPr>
      </w:pPr>
      <w:r w:rsidRPr="00E65B4B">
        <w:rPr>
          <w:rFonts w:ascii="Arial Narrow" w:hAnsi="Arial Narrow"/>
        </w:rPr>
        <w:t xml:space="preserve">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 </w:t>
      </w:r>
    </w:p>
    <w:p w:rsidR="00214AAC" w:rsidRDefault="00214AAC" w:rsidP="000A061A">
      <w:pPr>
        <w:pStyle w:val="ListParagraph"/>
        <w:numPr>
          <w:ilvl w:val="0"/>
          <w:numId w:val="13"/>
        </w:numPr>
        <w:spacing w:after="206" w:line="267" w:lineRule="auto"/>
        <w:ind w:left="567" w:hanging="567"/>
        <w:rPr>
          <w:rFonts w:ascii="Arial Narrow" w:hAnsi="Arial Narrow"/>
        </w:rPr>
      </w:pPr>
      <w:r w:rsidRPr="00214AAC">
        <w:rPr>
          <w:rFonts w:ascii="Arial Narrow" w:hAnsi="Arial Narrow"/>
        </w:rPr>
        <w:t>Under section 21 of the Education (Welfare) Act 2000, the school must record the attendance or non-attendance of pupils registered a</w:t>
      </w:r>
      <w:r>
        <w:rPr>
          <w:rFonts w:ascii="Arial Narrow" w:hAnsi="Arial Narrow"/>
        </w:rPr>
        <w:t>t the school on each school day.</w:t>
      </w:r>
    </w:p>
    <w:p w:rsidR="00214AAC" w:rsidRDefault="00214AAC" w:rsidP="000A061A">
      <w:pPr>
        <w:pStyle w:val="ListParagraph"/>
        <w:numPr>
          <w:ilvl w:val="0"/>
          <w:numId w:val="13"/>
        </w:numPr>
        <w:spacing w:after="206" w:line="267" w:lineRule="auto"/>
        <w:ind w:left="567" w:hanging="567"/>
        <w:rPr>
          <w:rFonts w:ascii="Arial Narrow" w:hAnsi="Arial Narrow"/>
        </w:rPr>
      </w:pPr>
      <w:r w:rsidRPr="00214AAC">
        <w:rPr>
          <w:rFonts w:ascii="Arial Narrow" w:hAnsi="Arial Narrow"/>
        </w:rPr>
        <w:t>Under section 28 of the Education (Welfare) Act 2000, the school may supply personal data 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w:t>
      </w:r>
      <w:r>
        <w:rPr>
          <w:rFonts w:ascii="Arial Narrow" w:hAnsi="Arial Narrow"/>
        </w:rPr>
        <w:t>eness of education or training.</w:t>
      </w:r>
    </w:p>
    <w:p w:rsidR="00214AAC" w:rsidRDefault="00214AAC" w:rsidP="000A061A">
      <w:pPr>
        <w:pStyle w:val="ListParagraph"/>
        <w:numPr>
          <w:ilvl w:val="0"/>
          <w:numId w:val="13"/>
        </w:numPr>
        <w:spacing w:after="206" w:line="267" w:lineRule="auto"/>
        <w:ind w:left="567" w:hanging="567"/>
        <w:rPr>
          <w:rFonts w:ascii="Arial Narrow" w:hAnsi="Arial Narrow"/>
        </w:rPr>
      </w:pPr>
      <w:r w:rsidRPr="00214AAC">
        <w:rPr>
          <w:rFonts w:ascii="Arial Narrow" w:hAnsi="Arial Narrow"/>
        </w:rPr>
        <w:t xml:space="preserve">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 </w:t>
      </w:r>
    </w:p>
    <w:p w:rsidR="00214AAC" w:rsidRDefault="00214AAC" w:rsidP="000A061A">
      <w:pPr>
        <w:pStyle w:val="ListParagraph"/>
        <w:numPr>
          <w:ilvl w:val="0"/>
          <w:numId w:val="13"/>
        </w:numPr>
        <w:spacing w:after="206" w:line="267" w:lineRule="auto"/>
        <w:ind w:left="567" w:hanging="567"/>
        <w:rPr>
          <w:rFonts w:ascii="Arial Narrow" w:hAnsi="Arial Narrow"/>
        </w:rPr>
      </w:pPr>
      <w:r w:rsidRPr="00214AAC">
        <w:rPr>
          <w:rFonts w:ascii="Arial Narrow" w:hAnsi="Arial Narrow"/>
        </w:rPr>
        <w:t>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w:t>
      </w:r>
      <w:r>
        <w:rPr>
          <w:rFonts w:ascii="Arial Narrow" w:hAnsi="Arial Narrow"/>
        </w:rPr>
        <w:t xml:space="preserve"> a request is made to that body. </w:t>
      </w:r>
    </w:p>
    <w:p w:rsidR="00067023" w:rsidRDefault="00214AAC" w:rsidP="00067023">
      <w:pPr>
        <w:pStyle w:val="ListParagraph"/>
        <w:numPr>
          <w:ilvl w:val="0"/>
          <w:numId w:val="13"/>
        </w:numPr>
        <w:spacing w:after="206" w:line="267" w:lineRule="auto"/>
        <w:ind w:left="567" w:hanging="567"/>
        <w:rPr>
          <w:rFonts w:ascii="Arial Narrow" w:hAnsi="Arial Narrow"/>
        </w:rPr>
      </w:pPr>
      <w:r w:rsidRPr="00214AAC">
        <w:rPr>
          <w:rFonts w:ascii="Arial Narrow" w:hAnsi="Arial Narrow"/>
        </w:rPr>
        <w:t xml:space="preserve">Under section 26(4) of the Health Act 1947, a school shall cause all reasonable facilities, including facilities for obtaining names and addresses of pupils attending the school, to be given to a health authority who has served a notice on it of medical inspection, for example, a dental inspection. </w:t>
      </w:r>
    </w:p>
    <w:p w:rsidR="00B11930" w:rsidRPr="00067023" w:rsidRDefault="00214AAC" w:rsidP="00067023">
      <w:pPr>
        <w:pStyle w:val="ListParagraph"/>
        <w:numPr>
          <w:ilvl w:val="0"/>
          <w:numId w:val="13"/>
        </w:numPr>
        <w:spacing w:after="206" w:line="267" w:lineRule="auto"/>
        <w:ind w:left="567" w:hanging="567"/>
        <w:rPr>
          <w:rFonts w:ascii="Arial Narrow" w:hAnsi="Arial Narrow"/>
        </w:rPr>
      </w:pPr>
      <w:r w:rsidRPr="00067023">
        <w:rPr>
          <w:rFonts w:ascii="Arial Narrow" w:hAnsi="Arial Narrow"/>
        </w:rPr>
        <w:t xml:space="preserve">Under Children First: National Guidance for the Protection and Welfare of Children 2017, published by the Department of Children and Youth Affairs, schools, their Boards of Management and their staff have responsibilities to report child abuse or neglect to Tusla - the Child and </w:t>
      </w:r>
      <w:r w:rsidRPr="00067023">
        <w:rPr>
          <w:rFonts w:ascii="Arial Narrow" w:hAnsi="Arial Narrow"/>
        </w:rPr>
        <w:lastRenderedPageBreak/>
        <w:t xml:space="preserve">Family Agency, or in the event of an emergency and the unavailability of Tusla, to An Garda Síochána.  </w:t>
      </w:r>
    </w:p>
    <w:p w:rsidR="00214AAC" w:rsidRPr="00275621" w:rsidRDefault="00214AAC" w:rsidP="00275621">
      <w:pPr>
        <w:spacing w:after="206" w:line="267" w:lineRule="auto"/>
        <w:rPr>
          <w:rFonts w:ascii="Arial Narrow" w:hAnsi="Arial Narrow"/>
        </w:rPr>
      </w:pPr>
    </w:p>
    <w:p w:rsidR="00B11930" w:rsidRPr="00275621" w:rsidRDefault="00B11930" w:rsidP="00214AAC">
      <w:pPr>
        <w:spacing w:after="206" w:line="269" w:lineRule="auto"/>
        <w:rPr>
          <w:rFonts w:ascii="Arial Narrow" w:hAnsi="Arial Narrow"/>
          <w:u w:val="single"/>
        </w:rPr>
      </w:pPr>
      <w:r w:rsidRPr="00275621">
        <w:rPr>
          <w:rFonts w:ascii="Arial Narrow" w:hAnsi="Arial Narrow"/>
          <w:b/>
          <w:u w:val="single"/>
        </w:rPr>
        <w:t xml:space="preserve">Implementation arrangements, roles and responsibilities: </w:t>
      </w:r>
    </w:p>
    <w:p w:rsidR="00B11930" w:rsidRPr="00B11930" w:rsidRDefault="00275621" w:rsidP="00B11930">
      <w:pPr>
        <w:spacing w:after="109"/>
        <w:ind w:left="-5"/>
        <w:rPr>
          <w:rFonts w:ascii="Arial Narrow" w:hAnsi="Arial Narrow"/>
        </w:rPr>
      </w:pPr>
      <w:r>
        <w:rPr>
          <w:rFonts w:ascii="Arial Narrow" w:hAnsi="Arial Narrow"/>
        </w:rPr>
        <w:t xml:space="preserve">In </w:t>
      </w:r>
      <w:r w:rsidR="00067023">
        <w:rPr>
          <w:rFonts w:ascii="Arial Narrow" w:hAnsi="Arial Narrow"/>
        </w:rPr>
        <w:t>St. Mary’s</w:t>
      </w:r>
      <w:r>
        <w:rPr>
          <w:rFonts w:ascii="Arial Narrow" w:hAnsi="Arial Narrow"/>
        </w:rPr>
        <w:t xml:space="preserve"> </w:t>
      </w:r>
      <w:r w:rsidR="00B11930" w:rsidRPr="00B11930">
        <w:rPr>
          <w:rFonts w:ascii="Arial Narrow" w:hAnsi="Arial Narrow"/>
        </w:rPr>
        <w:t>N</w:t>
      </w:r>
      <w:r>
        <w:rPr>
          <w:rFonts w:ascii="Arial Narrow" w:hAnsi="Arial Narrow"/>
        </w:rPr>
        <w:t>.</w:t>
      </w:r>
      <w:r w:rsidR="00B11930" w:rsidRPr="00B11930">
        <w:rPr>
          <w:rFonts w:ascii="Arial Narrow" w:hAnsi="Arial Narrow"/>
        </w:rPr>
        <w:t>S</w:t>
      </w:r>
      <w:r>
        <w:rPr>
          <w:rFonts w:ascii="Arial Narrow" w:hAnsi="Arial Narrow"/>
        </w:rPr>
        <w:t>.</w:t>
      </w:r>
      <w:r w:rsidR="00B11930" w:rsidRPr="00B11930">
        <w:rPr>
          <w:rFonts w:ascii="Arial Narrow" w:hAnsi="Arial Narrow"/>
        </w:rPr>
        <w:t>, the Board of Managem</w:t>
      </w:r>
      <w:r>
        <w:rPr>
          <w:rFonts w:ascii="Arial Narrow" w:hAnsi="Arial Narrow"/>
        </w:rPr>
        <w:t>ent is the data controller. T</w:t>
      </w:r>
      <w:r w:rsidR="00B11930" w:rsidRPr="00B11930">
        <w:rPr>
          <w:rFonts w:ascii="Arial Narrow" w:hAnsi="Arial Narrow"/>
        </w:rPr>
        <w:t>he Princi</w:t>
      </w:r>
      <w:r>
        <w:rPr>
          <w:rFonts w:ascii="Arial Narrow" w:hAnsi="Arial Narrow"/>
        </w:rPr>
        <w:t>pal is responsible for</w:t>
      </w:r>
      <w:r w:rsidR="00B11930" w:rsidRPr="00B11930">
        <w:rPr>
          <w:rFonts w:ascii="Arial Narrow" w:hAnsi="Arial Narrow"/>
        </w:rPr>
        <w:t xml:space="preserve"> co-</w:t>
      </w:r>
      <w:r w:rsidRPr="00B11930">
        <w:rPr>
          <w:rFonts w:ascii="Arial Narrow" w:hAnsi="Arial Narrow"/>
        </w:rPr>
        <w:t>coordinating</w:t>
      </w:r>
      <w:r>
        <w:rPr>
          <w:rFonts w:ascii="Arial Narrow" w:hAnsi="Arial Narrow"/>
        </w:rPr>
        <w:t xml:space="preserve"> the</w:t>
      </w:r>
      <w:r w:rsidR="00B11930" w:rsidRPr="00B11930">
        <w:rPr>
          <w:rFonts w:ascii="Arial Narrow" w:hAnsi="Arial Narrow"/>
        </w:rPr>
        <w:t xml:space="preserve"> implementation of this Data Protection Policy and for ensurin</w:t>
      </w:r>
      <w:r>
        <w:rPr>
          <w:rFonts w:ascii="Arial Narrow" w:hAnsi="Arial Narrow"/>
        </w:rPr>
        <w:t>g that staff who engage in data-processing activities</w:t>
      </w:r>
      <w:r w:rsidR="00B11930" w:rsidRPr="00B11930">
        <w:rPr>
          <w:rFonts w:ascii="Arial Narrow" w:hAnsi="Arial Narrow"/>
        </w:rPr>
        <w:t xml:space="preserve"> are familiar with their d</w:t>
      </w:r>
      <w:r>
        <w:rPr>
          <w:rFonts w:ascii="Arial Narrow" w:hAnsi="Arial Narrow"/>
        </w:rPr>
        <w:t>ata protection responsibilities and the procedures as set out in this policy.</w:t>
      </w:r>
      <w:r w:rsidR="00B11930" w:rsidRPr="00B11930">
        <w:rPr>
          <w:rFonts w:ascii="Arial Narrow" w:hAnsi="Arial Narrow"/>
        </w:rPr>
        <w:t xml:space="preserve"> </w:t>
      </w:r>
    </w:p>
    <w:p w:rsidR="00B11930" w:rsidRPr="00B11930" w:rsidRDefault="00B11930" w:rsidP="00067023">
      <w:pPr>
        <w:spacing w:after="98"/>
        <w:rPr>
          <w:rFonts w:ascii="Arial Narrow" w:hAnsi="Arial Narrow"/>
        </w:rPr>
      </w:pPr>
      <w:r w:rsidRPr="00B11930">
        <w:rPr>
          <w:rFonts w:ascii="Arial Narrow" w:hAnsi="Arial Narrow"/>
        </w:rPr>
        <w:t xml:space="preserve">The following personnel have responsibility for implementing the Data Protection Policy:  </w:t>
      </w:r>
    </w:p>
    <w:p w:rsidR="00B11930" w:rsidRPr="00B11930" w:rsidRDefault="00B11930" w:rsidP="00B11930">
      <w:pPr>
        <w:ind w:left="720"/>
        <w:rPr>
          <w:rFonts w:ascii="Arial Narrow" w:hAnsi="Arial Narrow"/>
        </w:rPr>
      </w:pPr>
      <w:r w:rsidRPr="00B11930">
        <w:rPr>
          <w:rFonts w:ascii="Arial Narrow" w:hAnsi="Arial Narrow"/>
        </w:rPr>
        <w:t xml:space="preserve"> </w:t>
      </w:r>
    </w:p>
    <w:tbl>
      <w:tblPr>
        <w:tblStyle w:val="TableGrid"/>
        <w:tblW w:w="6113" w:type="dxa"/>
        <w:tblInd w:w="720" w:type="dxa"/>
        <w:tblLook w:val="04A0" w:firstRow="1" w:lastRow="0" w:firstColumn="1" w:lastColumn="0" w:noHBand="0" w:noVBand="1"/>
      </w:tblPr>
      <w:tblGrid>
        <w:gridCol w:w="2881"/>
        <w:gridCol w:w="3232"/>
      </w:tblGrid>
      <w:tr w:rsidR="00B11930" w:rsidRPr="00B11930" w:rsidTr="00067023">
        <w:trPr>
          <w:trHeight w:val="307"/>
        </w:trPr>
        <w:tc>
          <w:tcPr>
            <w:tcW w:w="2881" w:type="dxa"/>
            <w:tcBorders>
              <w:top w:val="nil"/>
              <w:left w:val="nil"/>
              <w:bottom w:val="nil"/>
              <w:right w:val="nil"/>
            </w:tcBorders>
          </w:tcPr>
          <w:p w:rsidR="00B11930" w:rsidRPr="00B11930" w:rsidRDefault="00B11930" w:rsidP="00381DD8">
            <w:pPr>
              <w:tabs>
                <w:tab w:val="center" w:pos="1440"/>
                <w:tab w:val="center" w:pos="2161"/>
              </w:tabs>
              <w:spacing w:line="259" w:lineRule="auto"/>
              <w:rPr>
                <w:rFonts w:ascii="Arial Narrow" w:hAnsi="Arial Narrow"/>
              </w:rPr>
            </w:pPr>
            <w:r w:rsidRPr="00B11930">
              <w:rPr>
                <w:rFonts w:ascii="Arial Narrow" w:hAnsi="Arial Narrow"/>
                <w:b/>
              </w:rPr>
              <w:t xml:space="preserve">Name  </w:t>
            </w:r>
            <w:r w:rsidRPr="00B11930">
              <w:rPr>
                <w:rFonts w:ascii="Arial Narrow" w:hAnsi="Arial Narrow"/>
                <w:b/>
              </w:rPr>
              <w:tab/>
              <w:t xml:space="preserve"> </w:t>
            </w:r>
            <w:r w:rsidRPr="00B11930">
              <w:rPr>
                <w:rFonts w:ascii="Arial Narrow" w:hAnsi="Arial Narrow"/>
                <w:b/>
              </w:rPr>
              <w:tab/>
              <w:t xml:space="preserve"> </w:t>
            </w:r>
          </w:p>
        </w:tc>
        <w:tc>
          <w:tcPr>
            <w:tcW w:w="3232" w:type="dxa"/>
            <w:tcBorders>
              <w:top w:val="nil"/>
              <w:left w:val="nil"/>
              <w:bottom w:val="nil"/>
              <w:right w:val="nil"/>
            </w:tcBorders>
          </w:tcPr>
          <w:p w:rsidR="00B11930" w:rsidRPr="00B11930" w:rsidRDefault="00B11930" w:rsidP="00381DD8">
            <w:pPr>
              <w:spacing w:line="259" w:lineRule="auto"/>
              <w:rPr>
                <w:rFonts w:ascii="Arial Narrow" w:hAnsi="Arial Narrow"/>
              </w:rPr>
            </w:pPr>
            <w:r w:rsidRPr="00B11930">
              <w:rPr>
                <w:rFonts w:ascii="Arial Narrow" w:hAnsi="Arial Narrow"/>
                <w:b/>
              </w:rPr>
              <w:t xml:space="preserve">Responsibility </w:t>
            </w:r>
          </w:p>
        </w:tc>
      </w:tr>
      <w:tr w:rsidR="00B11930" w:rsidRPr="00B11930" w:rsidTr="00067023">
        <w:trPr>
          <w:trHeight w:val="389"/>
        </w:trPr>
        <w:tc>
          <w:tcPr>
            <w:tcW w:w="2881" w:type="dxa"/>
            <w:tcBorders>
              <w:top w:val="nil"/>
              <w:left w:val="nil"/>
              <w:bottom w:val="nil"/>
              <w:right w:val="nil"/>
            </w:tcBorders>
          </w:tcPr>
          <w:p w:rsidR="00B11930" w:rsidRPr="00B11930" w:rsidRDefault="00B11930" w:rsidP="00381DD8">
            <w:pPr>
              <w:spacing w:line="259" w:lineRule="auto"/>
              <w:rPr>
                <w:rFonts w:ascii="Arial Narrow" w:hAnsi="Arial Narrow"/>
              </w:rPr>
            </w:pPr>
            <w:r w:rsidRPr="00B11930">
              <w:rPr>
                <w:rFonts w:ascii="Arial Narrow" w:hAnsi="Arial Narrow"/>
              </w:rPr>
              <w:t xml:space="preserve">Board of Management:  </w:t>
            </w:r>
          </w:p>
        </w:tc>
        <w:tc>
          <w:tcPr>
            <w:tcW w:w="3232" w:type="dxa"/>
            <w:tcBorders>
              <w:top w:val="nil"/>
              <w:left w:val="nil"/>
              <w:bottom w:val="nil"/>
              <w:right w:val="nil"/>
            </w:tcBorders>
          </w:tcPr>
          <w:p w:rsidR="00B11930" w:rsidRPr="00B11930" w:rsidRDefault="00B11930" w:rsidP="00381DD8">
            <w:pPr>
              <w:spacing w:line="259" w:lineRule="auto"/>
              <w:rPr>
                <w:rFonts w:ascii="Arial Narrow" w:hAnsi="Arial Narrow"/>
              </w:rPr>
            </w:pPr>
            <w:r w:rsidRPr="00B11930">
              <w:rPr>
                <w:rFonts w:ascii="Arial Narrow" w:hAnsi="Arial Narrow"/>
              </w:rPr>
              <w:t xml:space="preserve">Data controller </w:t>
            </w:r>
          </w:p>
        </w:tc>
      </w:tr>
      <w:tr w:rsidR="00B11930" w:rsidRPr="00B11930" w:rsidTr="00067023">
        <w:trPr>
          <w:trHeight w:val="389"/>
        </w:trPr>
        <w:tc>
          <w:tcPr>
            <w:tcW w:w="2881" w:type="dxa"/>
            <w:tcBorders>
              <w:top w:val="nil"/>
              <w:left w:val="nil"/>
              <w:bottom w:val="nil"/>
              <w:right w:val="nil"/>
            </w:tcBorders>
          </w:tcPr>
          <w:p w:rsidR="00B11930" w:rsidRPr="00B11930" w:rsidRDefault="00B11930" w:rsidP="00381DD8">
            <w:pPr>
              <w:tabs>
                <w:tab w:val="center" w:pos="1440"/>
                <w:tab w:val="center" w:pos="2161"/>
              </w:tabs>
              <w:spacing w:line="259" w:lineRule="auto"/>
              <w:rPr>
                <w:rFonts w:ascii="Arial Narrow" w:hAnsi="Arial Narrow"/>
              </w:rPr>
            </w:pPr>
            <w:r w:rsidRPr="00B11930">
              <w:rPr>
                <w:rFonts w:ascii="Arial Narrow" w:hAnsi="Arial Narrow"/>
              </w:rPr>
              <w:t xml:space="preserve">Principal: </w:t>
            </w:r>
            <w:r w:rsidRPr="00B11930">
              <w:rPr>
                <w:rFonts w:ascii="Arial Narrow" w:hAnsi="Arial Narrow"/>
              </w:rPr>
              <w:tab/>
              <w:t xml:space="preserve"> </w:t>
            </w:r>
            <w:r w:rsidRPr="00B11930">
              <w:rPr>
                <w:rFonts w:ascii="Arial Narrow" w:hAnsi="Arial Narrow"/>
              </w:rPr>
              <w:tab/>
              <w:t xml:space="preserve"> </w:t>
            </w:r>
          </w:p>
        </w:tc>
        <w:tc>
          <w:tcPr>
            <w:tcW w:w="3232" w:type="dxa"/>
            <w:tcBorders>
              <w:top w:val="nil"/>
              <w:left w:val="nil"/>
              <w:bottom w:val="nil"/>
              <w:right w:val="nil"/>
            </w:tcBorders>
          </w:tcPr>
          <w:p w:rsidR="00B11930" w:rsidRPr="00B11930" w:rsidRDefault="00B11930" w:rsidP="00381DD8">
            <w:pPr>
              <w:spacing w:line="259" w:lineRule="auto"/>
              <w:rPr>
                <w:rFonts w:ascii="Arial Narrow" w:hAnsi="Arial Narrow"/>
              </w:rPr>
            </w:pPr>
            <w:r w:rsidRPr="00B11930">
              <w:rPr>
                <w:rFonts w:ascii="Arial Narrow" w:hAnsi="Arial Narrow"/>
              </w:rPr>
              <w:t xml:space="preserve">Implementation of policy </w:t>
            </w:r>
          </w:p>
        </w:tc>
      </w:tr>
      <w:tr w:rsidR="00B11930" w:rsidRPr="00B11930" w:rsidTr="00067023">
        <w:trPr>
          <w:trHeight w:val="389"/>
        </w:trPr>
        <w:tc>
          <w:tcPr>
            <w:tcW w:w="2881" w:type="dxa"/>
            <w:tcBorders>
              <w:top w:val="nil"/>
              <w:left w:val="nil"/>
              <w:bottom w:val="nil"/>
              <w:right w:val="nil"/>
            </w:tcBorders>
          </w:tcPr>
          <w:p w:rsidR="00B11930" w:rsidRPr="00B11930" w:rsidRDefault="00B11930" w:rsidP="00381DD8">
            <w:pPr>
              <w:tabs>
                <w:tab w:val="center" w:pos="2161"/>
              </w:tabs>
              <w:spacing w:line="259" w:lineRule="auto"/>
              <w:rPr>
                <w:rFonts w:ascii="Arial Narrow" w:hAnsi="Arial Narrow"/>
              </w:rPr>
            </w:pPr>
            <w:r w:rsidRPr="00B11930">
              <w:rPr>
                <w:rFonts w:ascii="Arial Narrow" w:hAnsi="Arial Narrow"/>
              </w:rPr>
              <w:t xml:space="preserve">Teaching staff:  </w:t>
            </w:r>
            <w:r w:rsidRPr="00B11930">
              <w:rPr>
                <w:rFonts w:ascii="Arial Narrow" w:hAnsi="Arial Narrow"/>
              </w:rPr>
              <w:tab/>
              <w:t xml:space="preserve"> </w:t>
            </w:r>
          </w:p>
        </w:tc>
        <w:tc>
          <w:tcPr>
            <w:tcW w:w="3232" w:type="dxa"/>
            <w:tcBorders>
              <w:top w:val="nil"/>
              <w:left w:val="nil"/>
              <w:bottom w:val="nil"/>
              <w:right w:val="nil"/>
            </w:tcBorders>
          </w:tcPr>
          <w:p w:rsidR="00B11930" w:rsidRPr="00B11930" w:rsidRDefault="00B11930" w:rsidP="00381DD8">
            <w:pPr>
              <w:spacing w:line="259" w:lineRule="auto"/>
              <w:rPr>
                <w:rFonts w:ascii="Arial Narrow" w:hAnsi="Arial Narrow"/>
              </w:rPr>
            </w:pPr>
            <w:r w:rsidRPr="00B11930">
              <w:rPr>
                <w:rFonts w:ascii="Arial Narrow" w:hAnsi="Arial Narrow"/>
              </w:rPr>
              <w:t xml:space="preserve">Awareness of responsibilities </w:t>
            </w:r>
          </w:p>
        </w:tc>
      </w:tr>
      <w:tr w:rsidR="00B11930" w:rsidRPr="00B11930" w:rsidTr="00067023">
        <w:trPr>
          <w:trHeight w:val="389"/>
        </w:trPr>
        <w:tc>
          <w:tcPr>
            <w:tcW w:w="2881" w:type="dxa"/>
            <w:tcBorders>
              <w:top w:val="nil"/>
              <w:left w:val="nil"/>
              <w:bottom w:val="nil"/>
              <w:right w:val="nil"/>
            </w:tcBorders>
          </w:tcPr>
          <w:p w:rsidR="00B11930" w:rsidRPr="00B11930" w:rsidRDefault="00B11930" w:rsidP="00381DD8">
            <w:pPr>
              <w:tabs>
                <w:tab w:val="center" w:pos="2161"/>
              </w:tabs>
              <w:spacing w:line="259" w:lineRule="auto"/>
              <w:rPr>
                <w:rFonts w:ascii="Arial Narrow" w:hAnsi="Arial Narrow"/>
              </w:rPr>
            </w:pPr>
            <w:r w:rsidRPr="00B11930">
              <w:rPr>
                <w:rFonts w:ascii="Arial Narrow" w:hAnsi="Arial Narrow"/>
              </w:rPr>
              <w:t xml:space="preserve">Administrative staff: </w:t>
            </w:r>
            <w:r w:rsidRPr="00B11930">
              <w:rPr>
                <w:rFonts w:ascii="Arial Narrow" w:hAnsi="Arial Narrow"/>
              </w:rPr>
              <w:tab/>
              <w:t xml:space="preserve"> </w:t>
            </w:r>
          </w:p>
        </w:tc>
        <w:tc>
          <w:tcPr>
            <w:tcW w:w="3232" w:type="dxa"/>
            <w:tcBorders>
              <w:top w:val="nil"/>
              <w:left w:val="nil"/>
              <w:bottom w:val="nil"/>
              <w:right w:val="nil"/>
            </w:tcBorders>
          </w:tcPr>
          <w:p w:rsidR="00B11930" w:rsidRPr="00B11930" w:rsidRDefault="00B11930" w:rsidP="00381DD8">
            <w:pPr>
              <w:spacing w:line="259" w:lineRule="auto"/>
              <w:rPr>
                <w:rFonts w:ascii="Arial Narrow" w:hAnsi="Arial Narrow"/>
              </w:rPr>
            </w:pPr>
            <w:r w:rsidRPr="00B11930">
              <w:rPr>
                <w:rFonts w:ascii="Arial Narrow" w:hAnsi="Arial Narrow"/>
              </w:rPr>
              <w:t xml:space="preserve">Security, confidentiality </w:t>
            </w:r>
          </w:p>
        </w:tc>
      </w:tr>
    </w:tbl>
    <w:p w:rsidR="00067023" w:rsidRDefault="00B11930" w:rsidP="00067023">
      <w:pPr>
        <w:spacing w:after="221"/>
        <w:rPr>
          <w:rFonts w:ascii="Arial Narrow" w:hAnsi="Arial Narrow"/>
        </w:rPr>
      </w:pPr>
      <w:r w:rsidRPr="00B11930">
        <w:rPr>
          <w:rFonts w:ascii="Arial Narrow" w:hAnsi="Arial Narrow"/>
        </w:rPr>
        <w:t xml:space="preserve"> </w:t>
      </w:r>
    </w:p>
    <w:p w:rsidR="009A3A94" w:rsidRPr="00067023" w:rsidRDefault="009A3A94" w:rsidP="00067023">
      <w:pPr>
        <w:spacing w:after="221"/>
        <w:rPr>
          <w:rFonts w:ascii="Arial Narrow" w:hAnsi="Arial Narrow"/>
        </w:rPr>
      </w:pPr>
      <w:r>
        <w:rPr>
          <w:rFonts w:ascii="Arial Narrow" w:hAnsi="Arial Narrow"/>
          <w:b/>
          <w:u w:val="single"/>
        </w:rPr>
        <w:t>Policy review</w:t>
      </w:r>
      <w:r w:rsidR="00E9187B">
        <w:rPr>
          <w:rFonts w:ascii="Arial Narrow" w:hAnsi="Arial Narrow"/>
          <w:b/>
          <w:u w:val="single"/>
        </w:rPr>
        <w:t>:</w:t>
      </w:r>
    </w:p>
    <w:p w:rsidR="00B11930" w:rsidRPr="00B11930" w:rsidRDefault="009A3A94" w:rsidP="00B11930">
      <w:pPr>
        <w:spacing w:after="251"/>
        <w:rPr>
          <w:rFonts w:ascii="Arial Narrow" w:hAnsi="Arial Narrow"/>
        </w:rPr>
      </w:pPr>
      <w:r>
        <w:rPr>
          <w:rFonts w:ascii="Arial Narrow" w:hAnsi="Arial Narrow"/>
        </w:rPr>
        <w:t xml:space="preserve">This policy will be reviewed as necessary, and particularly to comply with any relevant changes to DES guidelines and circular or legislation. </w:t>
      </w:r>
      <w:r w:rsidR="00B11930" w:rsidRPr="00B11930">
        <w:rPr>
          <w:rFonts w:ascii="Arial Narrow" w:hAnsi="Arial Narrow"/>
        </w:rPr>
        <w:t xml:space="preserve"> </w:t>
      </w:r>
    </w:p>
    <w:p w:rsidR="00B11930" w:rsidRPr="00275621" w:rsidRDefault="009A3A94" w:rsidP="00275621">
      <w:pPr>
        <w:spacing w:after="206" w:line="269" w:lineRule="auto"/>
        <w:rPr>
          <w:rFonts w:ascii="Arial Narrow" w:hAnsi="Arial Narrow"/>
          <w:u w:val="single"/>
        </w:rPr>
      </w:pPr>
      <w:r>
        <w:rPr>
          <w:rFonts w:ascii="Arial Narrow" w:hAnsi="Arial Narrow"/>
          <w:b/>
          <w:u w:val="single"/>
        </w:rPr>
        <w:t xml:space="preserve">Ratification, </w:t>
      </w:r>
      <w:r w:rsidR="00B11930" w:rsidRPr="00275621">
        <w:rPr>
          <w:rFonts w:ascii="Arial Narrow" w:hAnsi="Arial Narrow"/>
          <w:b/>
          <w:u w:val="single"/>
        </w:rPr>
        <w:t>communication</w:t>
      </w:r>
      <w:r>
        <w:rPr>
          <w:rFonts w:ascii="Arial Narrow" w:hAnsi="Arial Narrow"/>
          <w:b/>
          <w:u w:val="single"/>
        </w:rPr>
        <w:t xml:space="preserve"> and implementation</w:t>
      </w:r>
      <w:r w:rsidR="00B11930" w:rsidRPr="00275621">
        <w:rPr>
          <w:rFonts w:ascii="Arial Narrow" w:hAnsi="Arial Narrow"/>
          <w:b/>
          <w:u w:val="single"/>
        </w:rPr>
        <w:t xml:space="preserve">: </w:t>
      </w:r>
    </w:p>
    <w:p w:rsidR="0005422D" w:rsidRDefault="0005422D" w:rsidP="00B11930">
      <w:pPr>
        <w:spacing w:after="222"/>
        <w:ind w:left="-5"/>
        <w:rPr>
          <w:rFonts w:ascii="Arial Narrow" w:hAnsi="Arial Narrow"/>
        </w:rPr>
      </w:pPr>
      <w:r>
        <w:rPr>
          <w:rFonts w:ascii="Arial Narrow" w:hAnsi="Arial Narrow"/>
        </w:rPr>
        <w:t>This policy was ratified</w:t>
      </w:r>
      <w:r w:rsidR="009A3A94">
        <w:rPr>
          <w:rFonts w:ascii="Arial Narrow" w:hAnsi="Arial Narrow"/>
        </w:rPr>
        <w:t xml:space="preserve"> and adopted</w:t>
      </w:r>
      <w:r>
        <w:rPr>
          <w:rFonts w:ascii="Arial Narrow" w:hAnsi="Arial Narrow"/>
        </w:rPr>
        <w:t xml:space="preserve"> by the Board of Management </w:t>
      </w:r>
      <w:r w:rsidR="00314B3A">
        <w:rPr>
          <w:rFonts w:ascii="Arial Narrow" w:hAnsi="Arial Narrow"/>
        </w:rPr>
        <w:t xml:space="preserve">of St. </w:t>
      </w:r>
      <w:r w:rsidR="00067023">
        <w:rPr>
          <w:rFonts w:ascii="Arial Narrow" w:hAnsi="Arial Narrow"/>
        </w:rPr>
        <w:t>Mary’s</w:t>
      </w:r>
      <w:r w:rsidR="00461264">
        <w:rPr>
          <w:rFonts w:ascii="Arial Narrow" w:hAnsi="Arial Narrow"/>
        </w:rPr>
        <w:t xml:space="preserve"> National School on </w:t>
      </w:r>
      <w:r w:rsidR="00095CB7" w:rsidRPr="00095CB7">
        <w:rPr>
          <w:rFonts w:ascii="Arial Narrow" w:hAnsi="Arial Narrow"/>
          <w:color w:val="FF0000"/>
        </w:rPr>
        <w:t>November 23</w:t>
      </w:r>
      <w:r w:rsidR="00095CB7" w:rsidRPr="00095CB7">
        <w:rPr>
          <w:rFonts w:ascii="Arial Narrow" w:hAnsi="Arial Narrow"/>
          <w:color w:val="FF0000"/>
          <w:vertAlign w:val="superscript"/>
        </w:rPr>
        <w:t>rd</w:t>
      </w:r>
      <w:r w:rsidR="00095CB7" w:rsidRPr="00095CB7">
        <w:rPr>
          <w:rFonts w:ascii="Arial Narrow" w:hAnsi="Arial Narrow"/>
          <w:color w:val="FF0000"/>
        </w:rPr>
        <w:t xml:space="preserve"> 2022.</w:t>
      </w:r>
    </w:p>
    <w:p w:rsidR="00B11930" w:rsidRPr="00B11930" w:rsidRDefault="00067023" w:rsidP="00B11930">
      <w:pPr>
        <w:spacing w:after="222"/>
        <w:ind w:left="-5"/>
        <w:rPr>
          <w:rFonts w:ascii="Arial Narrow" w:hAnsi="Arial Narrow"/>
        </w:rPr>
      </w:pPr>
      <w:r>
        <w:rPr>
          <w:rFonts w:ascii="Arial Narrow" w:hAnsi="Arial Narrow"/>
        </w:rPr>
        <w:t>Parents will be notified of the changes to this policy</w:t>
      </w:r>
      <w:r w:rsidR="0005422D">
        <w:rPr>
          <w:rFonts w:ascii="Arial Narrow" w:hAnsi="Arial Narrow"/>
        </w:rPr>
        <w:t xml:space="preserve"> following ratification and a copy</w:t>
      </w:r>
      <w:r w:rsidR="00763D34">
        <w:rPr>
          <w:rFonts w:ascii="Arial Narrow" w:hAnsi="Arial Narrow"/>
        </w:rPr>
        <w:t xml:space="preserve"> </w:t>
      </w:r>
      <w:r w:rsidR="009A3A94">
        <w:rPr>
          <w:rFonts w:ascii="Arial Narrow" w:hAnsi="Arial Narrow"/>
        </w:rPr>
        <w:t>will be published on the school website.</w:t>
      </w:r>
    </w:p>
    <w:p w:rsidR="00B11930" w:rsidRPr="00B11930" w:rsidRDefault="00B11930" w:rsidP="009A3A94">
      <w:pPr>
        <w:spacing w:after="19"/>
        <w:rPr>
          <w:rFonts w:ascii="Arial Narrow" w:hAnsi="Arial Narrow"/>
        </w:rPr>
      </w:pPr>
      <w:r w:rsidRPr="00B11930">
        <w:rPr>
          <w:rFonts w:ascii="Arial Narrow" w:hAnsi="Arial Narrow"/>
        </w:rPr>
        <w:t xml:space="preserve"> </w:t>
      </w:r>
      <w:r w:rsidR="009A3A94">
        <w:rPr>
          <w:rFonts w:ascii="Arial Narrow" w:hAnsi="Arial Narrow"/>
        </w:rPr>
        <w:t xml:space="preserve">This policy will be brought to the attention of all staff members upon their appointment to the school. </w:t>
      </w:r>
    </w:p>
    <w:p w:rsidR="009A3A94" w:rsidRDefault="009A3A94" w:rsidP="00B11930">
      <w:pPr>
        <w:spacing w:after="145"/>
        <w:ind w:left="-5"/>
        <w:rPr>
          <w:rFonts w:ascii="Arial Narrow" w:hAnsi="Arial Narrow"/>
          <w:b/>
        </w:rPr>
      </w:pPr>
    </w:p>
    <w:p w:rsidR="00B11930" w:rsidRPr="00B11930" w:rsidRDefault="00B11930" w:rsidP="009A3A94">
      <w:pPr>
        <w:spacing w:after="145"/>
        <w:ind w:left="-5"/>
        <w:rPr>
          <w:rFonts w:ascii="Arial Narrow" w:hAnsi="Arial Narrow"/>
        </w:rPr>
      </w:pPr>
      <w:r w:rsidRPr="00B11930">
        <w:rPr>
          <w:rFonts w:ascii="Arial Narrow" w:hAnsi="Arial Narrow"/>
        </w:rPr>
        <w:t>The implementation of the policy shall be monitored by the Principal and the Chairper</w:t>
      </w:r>
      <w:r w:rsidR="009A3A94">
        <w:rPr>
          <w:rFonts w:ascii="Arial Narrow" w:hAnsi="Arial Narrow"/>
        </w:rPr>
        <w:t>son of the Board of Management.</w:t>
      </w:r>
    </w:p>
    <w:p w:rsidR="000D46F9" w:rsidRPr="00B11930" w:rsidRDefault="000D46F9" w:rsidP="000D46F9">
      <w:pPr>
        <w:pStyle w:val="Style-3"/>
        <w:contextualSpacing/>
        <w:rPr>
          <w:rFonts w:ascii="Arial Narrow" w:eastAsia="Comic Sans MS" w:hAnsi="Arial Narrow" w:cs="Comic Sans MS"/>
          <w:color w:val="000000"/>
          <w:sz w:val="24"/>
          <w:szCs w:val="24"/>
        </w:rPr>
      </w:pPr>
    </w:p>
    <w:p w:rsidR="000D46F9" w:rsidRPr="00B11930" w:rsidRDefault="00A14FE6" w:rsidP="00095CB7">
      <w:pPr>
        <w:pStyle w:val="Style-3"/>
        <w:contextualSpacing/>
        <w:rPr>
          <w:rFonts w:ascii="Arial Narrow" w:eastAsia="Comic Sans MS" w:hAnsi="Arial Narrow" w:cs="Comic Sans MS"/>
          <w:color w:val="000000"/>
          <w:sz w:val="24"/>
          <w:szCs w:val="24"/>
        </w:rPr>
      </w:pPr>
      <w:r w:rsidRPr="00B11930">
        <w:rPr>
          <w:rFonts w:ascii="Arial Narrow" w:eastAsia="Comic Sans MS" w:hAnsi="Arial Narrow" w:cs="Comic Sans MS"/>
          <w:color w:val="000000"/>
          <w:sz w:val="24"/>
          <w:szCs w:val="24"/>
        </w:rPr>
        <w:t xml:space="preserve">Signature of Chairperson: </w:t>
      </w:r>
      <w:r w:rsidR="00095CB7">
        <w:rPr>
          <w:rFonts w:ascii="Arial Narrow" w:eastAsia="Comic Sans MS" w:hAnsi="Arial Narrow" w:cs="Comic Sans MS"/>
          <w:noProof/>
          <w:color w:val="000000"/>
          <w:sz w:val="24"/>
          <w:szCs w:val="24"/>
          <w:lang w:val="en-IE" w:eastAsia="en-IE"/>
        </w:rPr>
        <w:drawing>
          <wp:inline distT="0" distB="0" distL="0" distR="0">
            <wp:extent cx="1478280" cy="434836"/>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garet's Signatur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997" cy="439459"/>
                    </a:xfrm>
                    <a:prstGeom prst="rect">
                      <a:avLst/>
                    </a:prstGeom>
                  </pic:spPr>
                </pic:pic>
              </a:graphicData>
            </a:graphic>
          </wp:inline>
        </w:drawing>
      </w:r>
    </w:p>
    <w:p w:rsidR="000D46F9" w:rsidRPr="00B11930" w:rsidRDefault="000D46F9" w:rsidP="000D46F9">
      <w:pPr>
        <w:pStyle w:val="Style-3"/>
        <w:contextualSpacing/>
        <w:rPr>
          <w:rFonts w:ascii="Arial Narrow" w:eastAsia="Comic Sans MS" w:hAnsi="Arial Narrow" w:cs="Comic Sans MS"/>
          <w:color w:val="000000"/>
          <w:sz w:val="24"/>
          <w:szCs w:val="24"/>
        </w:rPr>
      </w:pPr>
    </w:p>
    <w:p w:rsidR="000D46F9" w:rsidRDefault="00A14FE6" w:rsidP="000D46F9">
      <w:pPr>
        <w:pStyle w:val="Style-3"/>
        <w:contextualSpacing/>
        <w:rPr>
          <w:rFonts w:ascii="Arial Narrow" w:eastAsia="Comic Sans MS" w:hAnsi="Arial Narrow" w:cs="Comic Sans MS"/>
          <w:color w:val="000000"/>
          <w:sz w:val="24"/>
          <w:szCs w:val="24"/>
        </w:rPr>
      </w:pPr>
      <w:r w:rsidRPr="00B11930">
        <w:rPr>
          <w:rFonts w:ascii="Arial Narrow" w:eastAsia="Comic Sans MS" w:hAnsi="Arial Narrow" w:cs="Comic Sans MS"/>
          <w:color w:val="000000"/>
          <w:sz w:val="24"/>
          <w:szCs w:val="24"/>
        </w:rPr>
        <w:t xml:space="preserve">Signature of Principal: </w:t>
      </w:r>
      <w:r w:rsidR="00095CB7">
        <w:rPr>
          <w:rFonts w:ascii="Arial Narrow" w:eastAsia="Comic Sans MS" w:hAnsi="Arial Narrow" w:cs="Comic Sans MS"/>
          <w:color w:val="000000"/>
          <w:sz w:val="24"/>
          <w:szCs w:val="24"/>
        </w:rPr>
        <w:t xml:space="preserve">   </w:t>
      </w:r>
      <w:r w:rsidR="00095CB7">
        <w:rPr>
          <w:rFonts w:ascii="Arial Narrow" w:eastAsia="Comic Sans MS" w:hAnsi="Arial Narrow" w:cs="Comic Sans MS"/>
          <w:noProof/>
          <w:color w:val="000000"/>
          <w:sz w:val="24"/>
          <w:szCs w:val="24"/>
          <w:lang w:val="en-IE" w:eastAsia="en-IE"/>
        </w:rPr>
        <w:drawing>
          <wp:inline distT="0" distB="0" distL="0" distR="0">
            <wp:extent cx="1127760" cy="33847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0192" cy="342209"/>
                    </a:xfrm>
                    <a:prstGeom prst="rect">
                      <a:avLst/>
                    </a:prstGeom>
                  </pic:spPr>
                </pic:pic>
              </a:graphicData>
            </a:graphic>
          </wp:inline>
        </w:drawing>
      </w:r>
    </w:p>
    <w:p w:rsidR="009A3A94" w:rsidRDefault="009A3A94" w:rsidP="000D46F9">
      <w:pPr>
        <w:pStyle w:val="Style-3"/>
        <w:contextualSpacing/>
        <w:rPr>
          <w:rFonts w:ascii="Arial Narrow" w:eastAsia="Comic Sans MS" w:hAnsi="Arial Narrow" w:cs="Comic Sans MS"/>
          <w:color w:val="000000"/>
          <w:sz w:val="24"/>
          <w:szCs w:val="24"/>
        </w:rPr>
      </w:pPr>
    </w:p>
    <w:p w:rsidR="009A3A94" w:rsidRDefault="009A3A94" w:rsidP="000D46F9">
      <w:pPr>
        <w:pStyle w:val="Style-3"/>
        <w:contextualSpacing/>
        <w:rPr>
          <w:rFonts w:ascii="Arial Narrow" w:eastAsia="Comic Sans MS" w:hAnsi="Arial Narrow" w:cs="Comic Sans MS"/>
          <w:color w:val="000000"/>
          <w:sz w:val="24"/>
          <w:szCs w:val="24"/>
        </w:rPr>
      </w:pPr>
    </w:p>
    <w:p w:rsidR="00AC591E" w:rsidRPr="009A3A94" w:rsidRDefault="00AC591E" w:rsidP="00AC591E">
      <w:pPr>
        <w:rPr>
          <w:rFonts w:ascii="Arial Narrow" w:hAnsi="Arial Narrow"/>
          <w:i/>
        </w:rPr>
      </w:pPr>
    </w:p>
    <w:p w:rsidR="00787DF4" w:rsidRPr="00CA16CC" w:rsidRDefault="00CA16CC" w:rsidP="00943E8D">
      <w:pPr>
        <w:pStyle w:val="Heading1"/>
        <w:jc w:val="center"/>
        <w:rPr>
          <w:rFonts w:ascii="Arial Narrow" w:hAnsi="Arial Narrow"/>
          <w:b/>
          <w:color w:val="auto"/>
          <w:sz w:val="36"/>
          <w:szCs w:val="36"/>
          <w:u w:val="single"/>
        </w:rPr>
      </w:pPr>
      <w:r w:rsidRPr="00CA16CC">
        <w:rPr>
          <w:rFonts w:ascii="Arial Narrow" w:hAnsi="Arial Narrow"/>
          <w:b/>
          <w:i/>
          <w:color w:val="auto"/>
          <w:sz w:val="36"/>
          <w:szCs w:val="36"/>
          <w:u w:val="single"/>
        </w:rPr>
        <w:lastRenderedPageBreak/>
        <w:t xml:space="preserve">Appendix 1:   </w:t>
      </w:r>
      <w:r w:rsidR="00787DF4" w:rsidRPr="00CA16CC">
        <w:rPr>
          <w:rFonts w:ascii="Arial Narrow" w:hAnsi="Arial Narrow"/>
          <w:b/>
          <w:color w:val="auto"/>
          <w:sz w:val="36"/>
          <w:szCs w:val="36"/>
          <w:u w:val="single"/>
        </w:rPr>
        <w:t>Data Retention Periods for schools</w:t>
      </w:r>
    </w:p>
    <w:p w:rsidR="00787DF4" w:rsidRPr="00A26633" w:rsidRDefault="00787DF4" w:rsidP="00787DF4"/>
    <w:tbl>
      <w:tblPr>
        <w:tblW w:w="9942" w:type="dxa"/>
        <w:tblInd w:w="-460" w:type="dxa"/>
        <w:tblCellMar>
          <w:left w:w="10" w:type="dxa"/>
          <w:right w:w="10" w:type="dxa"/>
        </w:tblCellMar>
        <w:tblLook w:val="0000" w:firstRow="0" w:lastRow="0" w:firstColumn="0" w:lastColumn="0" w:noHBand="0" w:noVBand="0"/>
      </w:tblPr>
      <w:tblGrid>
        <w:gridCol w:w="5264"/>
        <w:gridCol w:w="4678"/>
      </w:tblGrid>
      <w:tr w:rsidR="00787DF4" w:rsidRPr="00B52EAA" w:rsidTr="009A3A94">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CA16CC">
            <w:pPr>
              <w:pStyle w:val="Heading2"/>
              <w:spacing w:after="240"/>
              <w:jc w:val="center"/>
              <w:rPr>
                <w:rFonts w:ascii="Arial Narrow" w:eastAsia="Calibri" w:hAnsi="Arial Narrow"/>
                <w:color w:val="auto"/>
              </w:rPr>
            </w:pPr>
            <w:r w:rsidRPr="00CA16CC">
              <w:rPr>
                <w:rFonts w:ascii="Arial Narrow" w:eastAsia="Calibri" w:hAnsi="Arial Narrow"/>
                <w:color w:val="auto"/>
              </w:rPr>
              <w:t>Pupil Related</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CA16CC">
            <w:pPr>
              <w:pStyle w:val="Heading2"/>
              <w:spacing w:after="240"/>
              <w:jc w:val="center"/>
              <w:rPr>
                <w:rFonts w:ascii="Arial Narrow" w:eastAsia="Calibri" w:hAnsi="Arial Narrow"/>
                <w:color w:val="auto"/>
              </w:rPr>
            </w:pPr>
            <w:r w:rsidRPr="00CA16CC">
              <w:rPr>
                <w:rFonts w:ascii="Arial Narrow" w:eastAsia="Calibri" w:hAnsi="Arial Narrow"/>
                <w:color w:val="auto"/>
              </w:rPr>
              <w:t>Retention Periods</w:t>
            </w:r>
          </w:p>
        </w:tc>
      </w:tr>
      <w:tr w:rsidR="00787DF4" w:rsidRPr="00624191" w:rsidTr="009A3A94">
        <w:trPr>
          <w:trHeight w:val="4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A16CC" w:rsidRDefault="00787DF4" w:rsidP="00CA16CC">
            <w:pPr>
              <w:rPr>
                <w:rFonts w:ascii="Arial Narrow" w:eastAsia="Calibri" w:hAnsi="Arial Narrow"/>
              </w:rPr>
            </w:pPr>
            <w:r w:rsidRPr="00CA16CC">
              <w:rPr>
                <w:rFonts w:ascii="Arial Narrow" w:eastAsia="Calibri" w:hAnsi="Arial Narrow"/>
              </w:rPr>
              <w:t xml:space="preserve">School Register/Roll Books </w:t>
            </w:r>
          </w:p>
          <w:p w:rsidR="00787DF4" w:rsidRPr="00CA16CC" w:rsidRDefault="00787DF4" w:rsidP="00CA16CC">
            <w:pPr>
              <w:rPr>
                <w:rFonts w:ascii="Arial Narrow" w:eastAsia="Calibri" w:hAnsi="Arial Narrow"/>
              </w:rPr>
            </w:pPr>
            <w:r w:rsidRPr="00CA16CC">
              <w:rPr>
                <w:rFonts w:ascii="Arial Narrow" w:eastAsia="Calibri" w:hAnsi="Arial Narrow"/>
              </w:rPr>
              <w:t xml:space="preserve">Enrolment Forms </w:t>
            </w:r>
          </w:p>
          <w:p w:rsidR="00787DF4" w:rsidRPr="00CA16CC" w:rsidRDefault="00787DF4" w:rsidP="00381DD8">
            <w:pPr>
              <w:rPr>
                <w:rFonts w:ascii="Arial Narrow" w:eastAsia="Calibri" w:hAnsi="Arial Narrow"/>
              </w:rPr>
            </w:pPr>
            <w:r w:rsidRPr="00CA16CC">
              <w:rPr>
                <w:rFonts w:ascii="Arial Narrow" w:eastAsia="Calibri" w:hAnsi="Arial Narrow"/>
              </w:rPr>
              <w:t xml:space="preserve">Disciplinary notes </w:t>
            </w:r>
          </w:p>
          <w:p w:rsidR="00787DF4" w:rsidRPr="00CA16CC" w:rsidRDefault="00787DF4" w:rsidP="00381DD8">
            <w:pPr>
              <w:rPr>
                <w:rFonts w:ascii="Arial Narrow" w:eastAsia="Calibri" w:hAnsi="Arial Narrow"/>
              </w:rPr>
            </w:pPr>
            <w:r w:rsidRPr="00CA16CC">
              <w:rPr>
                <w:rFonts w:ascii="Arial Narrow" w:eastAsia="Calibri" w:hAnsi="Arial Narrow"/>
              </w:rPr>
              <w:t xml:space="preserve">Test Results – Standardised </w:t>
            </w:r>
          </w:p>
          <w:p w:rsidR="00787DF4" w:rsidRPr="00CA16CC" w:rsidRDefault="00787DF4" w:rsidP="00381DD8">
            <w:pPr>
              <w:rPr>
                <w:rFonts w:ascii="Arial Narrow" w:eastAsia="Calibri" w:hAnsi="Arial Narrow"/>
              </w:rPr>
            </w:pPr>
            <w:r w:rsidRPr="00CA16CC">
              <w:rPr>
                <w:rFonts w:ascii="Arial Narrow" w:eastAsia="Calibri" w:hAnsi="Arial Narrow"/>
              </w:rPr>
              <w:t>Psychological Assessments etc.</w:t>
            </w:r>
          </w:p>
          <w:p w:rsidR="00787DF4" w:rsidRPr="00CA16CC" w:rsidRDefault="00787DF4" w:rsidP="00381DD8">
            <w:pPr>
              <w:rPr>
                <w:rFonts w:ascii="Arial Narrow" w:eastAsia="Calibri" w:hAnsi="Arial Narrow"/>
              </w:rPr>
            </w:pPr>
            <w:r w:rsidRPr="00CA16CC">
              <w:rPr>
                <w:rFonts w:ascii="Arial Narrow" w:eastAsia="Calibri" w:hAnsi="Arial Narrow"/>
              </w:rPr>
              <w:t>SEN Files/IEPS</w:t>
            </w:r>
          </w:p>
          <w:p w:rsidR="00787DF4" w:rsidRPr="00CA16CC" w:rsidRDefault="00787DF4" w:rsidP="00381DD8">
            <w:pPr>
              <w:rPr>
                <w:rFonts w:ascii="Arial Narrow" w:eastAsia="Calibri" w:hAnsi="Arial Narrow"/>
              </w:rPr>
            </w:pPr>
            <w:r w:rsidRPr="00CA16CC">
              <w:rPr>
                <w:rFonts w:ascii="Arial Narrow" w:eastAsia="Calibri" w:hAnsi="Arial Narrow"/>
              </w:rPr>
              <w:t xml:space="preserve">Accident Reports </w:t>
            </w:r>
          </w:p>
          <w:p w:rsidR="00787DF4" w:rsidRPr="00CA16CC" w:rsidRDefault="00787DF4" w:rsidP="00381DD8">
            <w:pPr>
              <w:rPr>
                <w:rFonts w:ascii="Arial Narrow" w:eastAsia="Calibri" w:hAnsi="Arial Narrow"/>
              </w:rPr>
            </w:pPr>
            <w:r w:rsidRPr="00CA16CC">
              <w:rPr>
                <w:rFonts w:ascii="Arial Narrow" w:eastAsia="Calibri" w:hAnsi="Arial Narrow"/>
              </w:rPr>
              <w:t>Child Protection Reports/Records</w:t>
            </w:r>
          </w:p>
          <w:p w:rsidR="00787DF4" w:rsidRPr="00CA16CC" w:rsidRDefault="00787DF4" w:rsidP="00381DD8">
            <w:pPr>
              <w:rPr>
                <w:rFonts w:ascii="Arial Narrow" w:eastAsia="Calibri" w:hAnsi="Arial Narrow"/>
              </w:rPr>
            </w:pPr>
            <w:r w:rsidRPr="00CA16CC">
              <w:rPr>
                <w:rFonts w:ascii="Arial Narrow" w:eastAsia="Calibri" w:hAnsi="Arial Narrow"/>
              </w:rPr>
              <w:t xml:space="preserve">S.29 Appeals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CA16CC" w:rsidRDefault="00787DF4" w:rsidP="00381DD8">
            <w:pPr>
              <w:rPr>
                <w:rFonts w:ascii="Arial Narrow" w:eastAsia="Calibri" w:hAnsi="Arial Narrow"/>
              </w:rPr>
            </w:pPr>
            <w:r w:rsidRPr="00CA16CC">
              <w:rPr>
                <w:rFonts w:ascii="Arial Narrow" w:eastAsia="Calibri" w:hAnsi="Arial Narrow"/>
              </w:rPr>
              <w:t xml:space="preserve">Indefinitely                                              </w:t>
            </w:r>
          </w:p>
          <w:p w:rsidR="00CA16CC" w:rsidRDefault="00787DF4" w:rsidP="00381DD8">
            <w:pPr>
              <w:rPr>
                <w:rFonts w:ascii="Arial Narrow" w:eastAsia="Calibri" w:hAnsi="Arial Narrow"/>
              </w:rPr>
            </w:pPr>
            <w:r w:rsidRPr="00CA16CC">
              <w:rPr>
                <w:rFonts w:ascii="Arial Narrow" w:eastAsia="Calibri" w:hAnsi="Arial Narrow"/>
              </w:rPr>
              <w:t xml:space="preserve">Hold until Pupil is 25 Years                             Never Destroy                                             </w:t>
            </w:r>
          </w:p>
          <w:p w:rsidR="00787DF4" w:rsidRPr="00CA16CC" w:rsidRDefault="00787DF4" w:rsidP="00381DD8">
            <w:pPr>
              <w:rPr>
                <w:rFonts w:ascii="Arial Narrow" w:eastAsia="Calibri" w:hAnsi="Arial Narrow"/>
              </w:rPr>
            </w:pPr>
            <w:r w:rsidRPr="00CA16CC">
              <w:rPr>
                <w:rFonts w:ascii="Arial Narrow" w:eastAsia="Calibri" w:hAnsi="Arial Narrow"/>
              </w:rPr>
              <w:t xml:space="preserve">Hold until pupil is 25 Years </w:t>
            </w:r>
          </w:p>
          <w:p w:rsidR="00787DF4" w:rsidRPr="00CA16CC" w:rsidRDefault="00787DF4" w:rsidP="00381DD8">
            <w:pPr>
              <w:rPr>
                <w:rFonts w:ascii="Arial Narrow" w:eastAsia="Calibri" w:hAnsi="Arial Narrow"/>
              </w:rPr>
            </w:pPr>
            <w:r w:rsidRPr="00CA16CC">
              <w:rPr>
                <w:rFonts w:ascii="Arial Narrow" w:eastAsia="Calibri" w:hAnsi="Arial Narrow"/>
              </w:rPr>
              <w:t>Never Destroy</w:t>
            </w:r>
          </w:p>
          <w:p w:rsidR="00787DF4" w:rsidRPr="00CA16CC" w:rsidRDefault="00787DF4" w:rsidP="00381DD8">
            <w:pPr>
              <w:rPr>
                <w:rFonts w:ascii="Arial Narrow" w:eastAsia="Calibri" w:hAnsi="Arial Narrow"/>
              </w:rPr>
            </w:pPr>
            <w:r w:rsidRPr="00CA16CC">
              <w:rPr>
                <w:rFonts w:ascii="Arial Narrow" w:eastAsia="Calibri" w:hAnsi="Arial Narrow"/>
              </w:rPr>
              <w:t xml:space="preserve">Never Destroy                                        </w:t>
            </w:r>
          </w:p>
          <w:p w:rsidR="00CA16CC" w:rsidRDefault="00787DF4" w:rsidP="00381DD8">
            <w:pPr>
              <w:rPr>
                <w:rFonts w:ascii="Arial Narrow" w:eastAsia="Calibri" w:hAnsi="Arial Narrow"/>
              </w:rPr>
            </w:pPr>
            <w:r w:rsidRPr="00CA16CC">
              <w:rPr>
                <w:rFonts w:ascii="Arial Narrow" w:eastAsia="Calibri" w:hAnsi="Arial Narrow"/>
              </w:rPr>
              <w:t xml:space="preserve">Never Destroy                                                 Never Destroy                                             </w:t>
            </w:r>
          </w:p>
          <w:p w:rsidR="00787DF4" w:rsidRPr="00CA16CC" w:rsidRDefault="00787DF4" w:rsidP="00381DD8">
            <w:pPr>
              <w:rPr>
                <w:rFonts w:ascii="Arial Narrow" w:eastAsia="Calibri" w:hAnsi="Arial Narrow"/>
              </w:rPr>
            </w:pPr>
            <w:r w:rsidRPr="00CA16CC">
              <w:rPr>
                <w:rFonts w:ascii="Arial Narrow" w:eastAsia="Calibri" w:hAnsi="Arial Narrow"/>
              </w:rPr>
              <w:t>Never Destroy</w:t>
            </w:r>
          </w:p>
        </w:tc>
      </w:tr>
      <w:tr w:rsidR="00787DF4" w:rsidRPr="00B52EAA" w:rsidTr="009A3A94">
        <w:trPr>
          <w:trHeight w:val="69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CA16CC">
            <w:pPr>
              <w:pStyle w:val="Heading2"/>
              <w:jc w:val="center"/>
              <w:rPr>
                <w:rFonts w:ascii="Arial Narrow" w:eastAsia="Calibri" w:hAnsi="Arial Narrow"/>
                <w:color w:val="auto"/>
              </w:rPr>
            </w:pPr>
            <w:r w:rsidRPr="00CA16CC">
              <w:rPr>
                <w:rFonts w:ascii="Arial Narrow" w:eastAsia="Calibri" w:hAnsi="Arial Narrow"/>
                <w:color w:val="auto"/>
              </w:rPr>
              <w:t>Interview Records</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CA16CC" w:rsidP="00CA16CC">
            <w:pPr>
              <w:pStyle w:val="Heading2"/>
              <w:jc w:val="center"/>
              <w:rPr>
                <w:rFonts w:ascii="Arial Narrow" w:eastAsia="Calibri" w:hAnsi="Arial Narrow"/>
                <w:color w:val="auto"/>
              </w:rPr>
            </w:pPr>
            <w:r w:rsidRPr="00CA16CC">
              <w:rPr>
                <w:rFonts w:ascii="Arial Narrow" w:eastAsia="Calibri" w:hAnsi="Arial Narrow"/>
                <w:color w:val="auto"/>
              </w:rPr>
              <w:t>Retention Periods</w:t>
            </w:r>
          </w:p>
        </w:tc>
      </w:tr>
      <w:tr w:rsidR="00787DF4" w:rsidRPr="00624191" w:rsidTr="009A3A94">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381DD8">
            <w:pPr>
              <w:rPr>
                <w:rFonts w:ascii="Arial Narrow" w:eastAsia="Calibri" w:hAnsi="Arial Narrow"/>
              </w:rPr>
            </w:pPr>
            <w:r w:rsidRPr="00CA16CC">
              <w:rPr>
                <w:rFonts w:ascii="Arial Narrow" w:eastAsia="Calibri" w:hAnsi="Arial Narrow"/>
              </w:rPr>
              <w:t xml:space="preserve">Interview Board </w:t>
            </w:r>
          </w:p>
          <w:p w:rsidR="00787DF4" w:rsidRPr="00CA16CC" w:rsidRDefault="00787DF4" w:rsidP="00381DD8">
            <w:pPr>
              <w:rPr>
                <w:rFonts w:ascii="Arial Narrow" w:eastAsia="Calibri" w:hAnsi="Arial Narrow"/>
              </w:rPr>
            </w:pPr>
            <w:r w:rsidRPr="00CA16CC">
              <w:rPr>
                <w:rFonts w:ascii="Arial Narrow" w:eastAsia="Calibri" w:hAnsi="Arial Narrow"/>
              </w:rPr>
              <w:t>Marking Scheme</w:t>
            </w:r>
          </w:p>
          <w:p w:rsidR="00787DF4" w:rsidRPr="00CA16CC" w:rsidRDefault="00787DF4" w:rsidP="00381DD8">
            <w:pPr>
              <w:rPr>
                <w:rFonts w:ascii="Arial Narrow" w:eastAsia="Calibri" w:hAnsi="Arial Narrow"/>
              </w:rPr>
            </w:pPr>
            <w:r w:rsidRPr="00CA16CC">
              <w:rPr>
                <w:rFonts w:ascii="Arial Narrow" w:eastAsia="Calibri" w:hAnsi="Arial Narrow"/>
              </w:rPr>
              <w:t xml:space="preserve">Board of Management notes (for unsuccessful candidates)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381DD8">
            <w:pPr>
              <w:rPr>
                <w:rFonts w:ascii="Arial Narrow" w:eastAsia="Calibri" w:hAnsi="Arial Narrow"/>
              </w:rPr>
            </w:pPr>
            <w:r w:rsidRPr="00CA16CC">
              <w:rPr>
                <w:rFonts w:ascii="Arial Narrow" w:eastAsia="Calibri" w:hAnsi="Arial Narrow"/>
              </w:rPr>
              <w:t xml:space="preserve">18 months from close of competition plus 6 months in case Equality Tribunal needs to inform school that a claim is being taken  </w:t>
            </w:r>
          </w:p>
        </w:tc>
      </w:tr>
      <w:tr w:rsidR="00787DF4" w:rsidRPr="00B52EAA" w:rsidTr="009A3A94">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CA16CC">
            <w:pPr>
              <w:pStyle w:val="Heading2"/>
              <w:jc w:val="center"/>
              <w:rPr>
                <w:rFonts w:ascii="Arial Narrow" w:eastAsia="Calibri" w:hAnsi="Arial Narrow"/>
                <w:color w:val="auto"/>
              </w:rPr>
            </w:pPr>
            <w:r w:rsidRPr="00CA16CC">
              <w:rPr>
                <w:rFonts w:ascii="Arial Narrow" w:eastAsia="Calibri" w:hAnsi="Arial Narrow"/>
                <w:color w:val="auto"/>
              </w:rPr>
              <w:t>Staff Records</w:t>
            </w:r>
          </w:p>
          <w:p w:rsidR="00787DF4" w:rsidRPr="00CA16CC" w:rsidRDefault="00787DF4" w:rsidP="00CA16CC">
            <w:pPr>
              <w:jc w:val="center"/>
              <w:rPr>
                <w:rFonts w:ascii="Arial Narrow" w:hAnsi="Arial Narrow"/>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CA16CC" w:rsidP="00CA16CC">
            <w:pPr>
              <w:pStyle w:val="Heading2"/>
              <w:jc w:val="center"/>
              <w:rPr>
                <w:rFonts w:ascii="Arial Narrow" w:eastAsia="Calibri" w:hAnsi="Arial Narrow"/>
                <w:color w:val="auto"/>
              </w:rPr>
            </w:pPr>
            <w:r>
              <w:rPr>
                <w:rFonts w:ascii="Arial Narrow" w:eastAsia="Calibri" w:hAnsi="Arial Narrow"/>
                <w:color w:val="auto"/>
              </w:rPr>
              <w:t>Retention Periods</w:t>
            </w:r>
          </w:p>
        </w:tc>
      </w:tr>
      <w:tr w:rsidR="00787DF4" w:rsidRPr="00624191" w:rsidTr="009A3A94">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381DD8">
            <w:pPr>
              <w:rPr>
                <w:rFonts w:ascii="Arial Narrow" w:eastAsia="Calibri" w:hAnsi="Arial Narrow"/>
              </w:rPr>
            </w:pPr>
            <w:r w:rsidRPr="00CA16CC">
              <w:rPr>
                <w:rFonts w:ascii="Arial Narrow" w:eastAsia="Calibri" w:hAnsi="Arial Narrow"/>
              </w:rPr>
              <w:t>Contract of Employment</w:t>
            </w:r>
          </w:p>
          <w:p w:rsidR="00787DF4" w:rsidRPr="00CA16CC" w:rsidRDefault="00787DF4" w:rsidP="00381DD8">
            <w:pPr>
              <w:rPr>
                <w:rFonts w:ascii="Arial Narrow" w:eastAsia="Calibri" w:hAnsi="Arial Narrow"/>
              </w:rPr>
            </w:pPr>
            <w:r w:rsidRPr="00CA16CC">
              <w:rPr>
                <w:rFonts w:ascii="Arial Narrow" w:eastAsia="Calibri" w:hAnsi="Arial Narrow"/>
              </w:rPr>
              <w:t>Teaching Council Registration</w:t>
            </w:r>
          </w:p>
          <w:p w:rsidR="00787DF4" w:rsidRPr="00CA16CC" w:rsidRDefault="00787DF4" w:rsidP="00381DD8">
            <w:pPr>
              <w:rPr>
                <w:rFonts w:ascii="Arial Narrow" w:eastAsia="Calibri" w:hAnsi="Arial Narrow"/>
              </w:rPr>
            </w:pPr>
            <w:r w:rsidRPr="00CA16CC">
              <w:rPr>
                <w:rFonts w:ascii="Arial Narrow" w:eastAsia="Calibri" w:hAnsi="Arial Narrow"/>
              </w:rPr>
              <w:t xml:space="preserve">Vetting Records </w:t>
            </w:r>
          </w:p>
          <w:p w:rsidR="00787DF4" w:rsidRPr="00CA16CC" w:rsidRDefault="00787DF4" w:rsidP="00381DD8">
            <w:pPr>
              <w:rPr>
                <w:rFonts w:ascii="Arial Narrow" w:eastAsia="Calibri" w:hAnsi="Arial Narrow"/>
              </w:rPr>
            </w:pPr>
          </w:p>
          <w:p w:rsidR="00787DF4" w:rsidRPr="00CA16CC" w:rsidRDefault="00787DF4" w:rsidP="00381DD8">
            <w:pPr>
              <w:rPr>
                <w:rFonts w:ascii="Arial Narrow" w:eastAsia="Calibri" w:hAnsi="Arial Narrow"/>
              </w:rPr>
            </w:pPr>
            <w:r w:rsidRPr="00CA16CC">
              <w:rPr>
                <w:rFonts w:ascii="Arial Narrow" w:eastAsia="Calibri" w:hAnsi="Arial Narrow"/>
              </w:rPr>
              <w:t xml:space="preserve">Accident/Injury at work Reports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381DD8">
            <w:pPr>
              <w:rPr>
                <w:rFonts w:ascii="Arial Narrow" w:eastAsia="Calibri" w:hAnsi="Arial Narrow"/>
              </w:rPr>
            </w:pPr>
            <w:r w:rsidRPr="00CA16CC">
              <w:rPr>
                <w:rFonts w:ascii="Arial Narrow" w:eastAsia="Calibri" w:hAnsi="Arial Narrow"/>
              </w:rPr>
              <w:t xml:space="preserve">Retention for duration of employment + 7 years </w:t>
            </w:r>
          </w:p>
          <w:p w:rsidR="00787DF4" w:rsidRPr="00CA16CC" w:rsidRDefault="00787DF4" w:rsidP="00381DD8">
            <w:pPr>
              <w:rPr>
                <w:rFonts w:ascii="Arial Narrow" w:eastAsia="Calibri" w:hAnsi="Arial Narrow"/>
              </w:rPr>
            </w:pPr>
            <w:r w:rsidRPr="00CA16CC">
              <w:rPr>
                <w:rFonts w:ascii="Arial Narrow" w:eastAsia="Calibri" w:hAnsi="Arial Narrow"/>
              </w:rPr>
              <w:t xml:space="preserve">                                                                                          </w:t>
            </w:r>
          </w:p>
          <w:p w:rsidR="00787DF4" w:rsidRPr="00CA16CC" w:rsidRDefault="00787DF4" w:rsidP="00381DD8">
            <w:pPr>
              <w:rPr>
                <w:rFonts w:ascii="Arial Narrow" w:eastAsia="Calibri" w:hAnsi="Arial Narrow"/>
              </w:rPr>
            </w:pPr>
          </w:p>
          <w:p w:rsidR="00787DF4" w:rsidRPr="00CA16CC" w:rsidRDefault="00787DF4" w:rsidP="00381DD8">
            <w:pPr>
              <w:rPr>
                <w:rFonts w:ascii="Arial Narrow" w:eastAsia="Calibri" w:hAnsi="Arial Narrow"/>
              </w:rPr>
            </w:pPr>
            <w:r w:rsidRPr="00CA16CC">
              <w:rPr>
                <w:rFonts w:ascii="Arial Narrow" w:eastAsia="Calibri" w:hAnsi="Arial Narrow"/>
              </w:rPr>
              <w:t xml:space="preserve">(6 years to make a claim against the school plus 1 year for proceedings to be served on school) </w:t>
            </w:r>
          </w:p>
        </w:tc>
      </w:tr>
      <w:tr w:rsidR="00787DF4" w:rsidRPr="00B52EAA" w:rsidTr="009A3A94">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CA16CC">
            <w:pPr>
              <w:pStyle w:val="Heading2"/>
              <w:jc w:val="center"/>
              <w:rPr>
                <w:rFonts w:ascii="Arial Narrow" w:eastAsia="Calibri" w:hAnsi="Arial Narrow"/>
                <w:color w:val="auto"/>
              </w:rPr>
            </w:pPr>
            <w:r w:rsidRPr="00CA16CC">
              <w:rPr>
                <w:rFonts w:ascii="Arial Narrow" w:eastAsia="Calibri" w:hAnsi="Arial Narrow"/>
                <w:color w:val="auto"/>
              </w:rPr>
              <w:t>Bo</w:t>
            </w:r>
            <w:r w:rsidR="00CA16CC">
              <w:rPr>
                <w:rFonts w:ascii="Arial Narrow" w:eastAsia="Calibri" w:hAnsi="Arial Narrow"/>
                <w:color w:val="auto"/>
              </w:rPr>
              <w:t xml:space="preserve">ard of </w:t>
            </w:r>
            <w:r w:rsidRPr="00CA16CC">
              <w:rPr>
                <w:rFonts w:ascii="Arial Narrow" w:eastAsia="Calibri" w:hAnsi="Arial Narrow"/>
                <w:color w:val="auto"/>
              </w:rPr>
              <w:t>M</w:t>
            </w:r>
            <w:r w:rsidR="00CA16CC">
              <w:rPr>
                <w:rFonts w:ascii="Arial Narrow" w:eastAsia="Calibri" w:hAnsi="Arial Narrow"/>
                <w:color w:val="auto"/>
              </w:rPr>
              <w:t>anagement</w:t>
            </w:r>
            <w:r w:rsidRPr="00CA16CC">
              <w:rPr>
                <w:rFonts w:ascii="Arial Narrow" w:eastAsia="Calibri" w:hAnsi="Arial Narrow"/>
                <w:color w:val="auto"/>
              </w:rPr>
              <w:t xml:space="preserve"> Records</w:t>
            </w:r>
          </w:p>
          <w:p w:rsidR="00787DF4" w:rsidRPr="00CA16CC" w:rsidRDefault="00787DF4" w:rsidP="00CA16CC">
            <w:pPr>
              <w:jc w:val="center"/>
              <w:rPr>
                <w:rFonts w:ascii="Arial Narrow" w:hAnsi="Arial Narrow"/>
              </w:rPr>
            </w:pP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CA16CC" w:rsidP="00CA16CC">
            <w:pPr>
              <w:pStyle w:val="Heading2"/>
              <w:jc w:val="center"/>
              <w:rPr>
                <w:rFonts w:ascii="Arial Narrow" w:eastAsia="Calibri" w:hAnsi="Arial Narrow"/>
                <w:color w:val="auto"/>
              </w:rPr>
            </w:pPr>
            <w:r>
              <w:rPr>
                <w:rFonts w:ascii="Arial Narrow" w:eastAsia="Calibri" w:hAnsi="Arial Narrow"/>
                <w:color w:val="auto"/>
              </w:rPr>
              <w:t>Retention Periods</w:t>
            </w:r>
          </w:p>
        </w:tc>
      </w:tr>
      <w:tr w:rsidR="00787DF4" w:rsidRPr="00624191" w:rsidTr="009A3A94">
        <w:trPr>
          <w:trHeight w:val="1"/>
        </w:trPr>
        <w:tc>
          <w:tcPr>
            <w:tcW w:w="52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381DD8">
            <w:pPr>
              <w:rPr>
                <w:rFonts w:ascii="Arial Narrow" w:eastAsia="Calibri" w:hAnsi="Arial Narrow"/>
              </w:rPr>
            </w:pPr>
            <w:r w:rsidRPr="00CA16CC">
              <w:rPr>
                <w:rFonts w:ascii="Arial Narrow" w:eastAsia="Calibri" w:hAnsi="Arial Narrow"/>
              </w:rPr>
              <w:t xml:space="preserve">BOM Agenda and Minutes </w:t>
            </w:r>
          </w:p>
          <w:p w:rsidR="00787DF4" w:rsidRPr="00CA16CC" w:rsidRDefault="00787DF4" w:rsidP="00381DD8">
            <w:pPr>
              <w:rPr>
                <w:rFonts w:ascii="Arial Narrow" w:eastAsia="Calibri" w:hAnsi="Arial Narrow"/>
              </w:rPr>
            </w:pPr>
            <w:r w:rsidRPr="00CA16CC">
              <w:rPr>
                <w:rFonts w:ascii="Arial Narrow" w:eastAsia="Calibri" w:hAnsi="Arial Narrow"/>
              </w:rPr>
              <w:t>CC TV Recordings</w:t>
            </w:r>
          </w:p>
          <w:p w:rsidR="00787DF4" w:rsidRPr="00CA16CC" w:rsidRDefault="00787DF4" w:rsidP="00381DD8">
            <w:pPr>
              <w:rPr>
                <w:rFonts w:ascii="Arial Narrow" w:eastAsia="Calibri" w:hAnsi="Arial Narrow"/>
              </w:rPr>
            </w:pPr>
          </w:p>
          <w:p w:rsidR="00787DF4" w:rsidRPr="00CA16CC" w:rsidRDefault="00787DF4" w:rsidP="00381DD8">
            <w:pPr>
              <w:rPr>
                <w:rFonts w:ascii="Arial Narrow" w:eastAsia="Calibri" w:hAnsi="Arial Narrow"/>
              </w:rPr>
            </w:pPr>
            <w:r w:rsidRPr="00CA16CC">
              <w:rPr>
                <w:rFonts w:ascii="Arial Narrow" w:eastAsia="Calibri" w:hAnsi="Arial Narrow"/>
              </w:rPr>
              <w:t>Payroll &amp; Taxation</w:t>
            </w:r>
          </w:p>
          <w:p w:rsidR="00787DF4" w:rsidRPr="00CA16CC" w:rsidRDefault="00787DF4" w:rsidP="00381DD8">
            <w:pPr>
              <w:rPr>
                <w:rFonts w:ascii="Arial Narrow" w:eastAsia="Calibri" w:hAnsi="Arial Narrow"/>
              </w:rPr>
            </w:pPr>
          </w:p>
          <w:p w:rsidR="00787DF4" w:rsidRPr="00CA16CC" w:rsidRDefault="00787DF4" w:rsidP="00381DD8">
            <w:pPr>
              <w:rPr>
                <w:rFonts w:ascii="Arial Narrow" w:eastAsia="Calibri" w:hAnsi="Arial Narrow"/>
              </w:rPr>
            </w:pPr>
            <w:r w:rsidRPr="00CA16CC">
              <w:rPr>
                <w:rFonts w:ascii="Arial Narrow" w:eastAsia="Calibri" w:hAnsi="Arial Narrow"/>
              </w:rPr>
              <w:t xml:space="preserve">Invoices/receipts </w:t>
            </w:r>
          </w:p>
          <w:p w:rsidR="00787DF4" w:rsidRPr="00CA16CC" w:rsidRDefault="00787DF4" w:rsidP="00381DD8">
            <w:pPr>
              <w:rPr>
                <w:rFonts w:ascii="Arial Narrow" w:eastAsia="Calibri" w:hAnsi="Arial Narrow"/>
              </w:rPr>
            </w:pPr>
            <w:r w:rsidRPr="00CA16CC">
              <w:rPr>
                <w:rFonts w:ascii="Arial Narrow" w:eastAsia="Calibri" w:hAnsi="Arial Narrow"/>
              </w:rPr>
              <w:t xml:space="preserve">Audited Accounts </w:t>
            </w:r>
          </w:p>
        </w:tc>
        <w:tc>
          <w:tcPr>
            <w:tcW w:w="467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381DD8">
            <w:pPr>
              <w:rPr>
                <w:rFonts w:ascii="Arial Narrow" w:eastAsia="Calibri" w:hAnsi="Arial Narrow"/>
              </w:rPr>
            </w:pPr>
            <w:r w:rsidRPr="00CA16CC">
              <w:rPr>
                <w:rFonts w:ascii="Arial Narrow" w:eastAsia="Calibri" w:hAnsi="Arial Narrow"/>
              </w:rPr>
              <w:t xml:space="preserve">Indefinitely </w:t>
            </w:r>
          </w:p>
          <w:p w:rsidR="00787DF4" w:rsidRPr="00CA16CC" w:rsidRDefault="00314B3A" w:rsidP="00381DD8">
            <w:pPr>
              <w:rPr>
                <w:rFonts w:ascii="Arial Narrow" w:eastAsia="Calibri" w:hAnsi="Arial Narrow"/>
              </w:rPr>
            </w:pPr>
            <w:r>
              <w:rPr>
                <w:rFonts w:ascii="Arial Narrow" w:eastAsia="Calibri" w:hAnsi="Arial Narrow"/>
              </w:rPr>
              <w:t>7</w:t>
            </w:r>
            <w:r w:rsidR="00787DF4" w:rsidRPr="00CA16CC">
              <w:rPr>
                <w:rFonts w:ascii="Arial Narrow" w:eastAsia="Calibri" w:hAnsi="Arial Narrow"/>
              </w:rPr>
              <w:t xml:space="preserve"> days normally. In the event of criminal investigation – as long as is necessary </w:t>
            </w:r>
          </w:p>
          <w:p w:rsidR="00787DF4" w:rsidRPr="00CA16CC" w:rsidRDefault="00787DF4" w:rsidP="00381DD8">
            <w:pPr>
              <w:rPr>
                <w:rFonts w:ascii="Arial Narrow" w:eastAsia="Calibri" w:hAnsi="Arial Narrow"/>
              </w:rPr>
            </w:pPr>
            <w:r w:rsidRPr="00CA16CC">
              <w:rPr>
                <w:rFonts w:ascii="Arial Narrow" w:eastAsia="Calibri" w:hAnsi="Arial Narrow"/>
              </w:rPr>
              <w:t xml:space="preserve">Revenue require a 6-year period after the end of the tax year </w:t>
            </w:r>
          </w:p>
          <w:p w:rsidR="00787DF4" w:rsidRPr="00CA16CC" w:rsidRDefault="00787DF4" w:rsidP="00381DD8">
            <w:pPr>
              <w:rPr>
                <w:rFonts w:ascii="Arial Narrow" w:eastAsia="Calibri" w:hAnsi="Arial Narrow"/>
              </w:rPr>
            </w:pPr>
            <w:r w:rsidRPr="00CA16CC">
              <w:rPr>
                <w:rFonts w:ascii="Arial Narrow" w:eastAsia="Calibri" w:hAnsi="Arial Narrow"/>
              </w:rPr>
              <w:t xml:space="preserve">Retain for 7 Years </w:t>
            </w:r>
          </w:p>
          <w:p w:rsidR="00787DF4" w:rsidRPr="00CA16CC" w:rsidRDefault="00787DF4" w:rsidP="00381DD8">
            <w:pPr>
              <w:rPr>
                <w:rFonts w:ascii="Arial Narrow" w:eastAsia="Calibri" w:hAnsi="Arial Narrow"/>
              </w:rPr>
            </w:pPr>
            <w:r w:rsidRPr="00CA16CC">
              <w:rPr>
                <w:rFonts w:ascii="Arial Narrow" w:eastAsia="Calibri" w:hAnsi="Arial Narrow"/>
              </w:rPr>
              <w:t xml:space="preserve">Indefinitely </w:t>
            </w:r>
          </w:p>
        </w:tc>
      </w:tr>
      <w:tr w:rsidR="00787DF4" w:rsidRPr="00624191" w:rsidTr="009A3A94">
        <w:trPr>
          <w:trHeight w:val="1"/>
        </w:trPr>
        <w:tc>
          <w:tcPr>
            <w:tcW w:w="9942" w:type="dxa"/>
            <w:gridSpan w:val="2"/>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rsidR="00787DF4" w:rsidRPr="00CA16CC" w:rsidRDefault="00787DF4" w:rsidP="00381DD8">
            <w:pPr>
              <w:rPr>
                <w:rFonts w:ascii="Arial Narrow" w:eastAsia="Calibri" w:hAnsi="Arial Narrow"/>
                <w:b/>
                <w:i/>
              </w:rPr>
            </w:pPr>
            <w:r w:rsidRPr="00CA16CC">
              <w:rPr>
                <w:rFonts w:ascii="Arial Narrow" w:eastAsia="Calibri" w:hAnsi="Arial Narrow"/>
                <w:b/>
                <w:i/>
              </w:rPr>
              <w:t xml:space="preserve">Why, in certain circumstances, does the Data Protection Commission recommend the holding of records until the former pupil has attained 25 years of age? </w:t>
            </w:r>
          </w:p>
          <w:p w:rsidR="00787DF4" w:rsidRPr="00CA16CC" w:rsidRDefault="00787DF4" w:rsidP="00381DD8">
            <w:pPr>
              <w:rPr>
                <w:rFonts w:ascii="Arial Narrow" w:eastAsia="Calibri" w:hAnsi="Arial Narrow"/>
                <w:i/>
              </w:rPr>
            </w:pPr>
          </w:p>
          <w:p w:rsidR="00787DF4" w:rsidRPr="00CA16CC" w:rsidRDefault="00787DF4" w:rsidP="00381DD8">
            <w:pPr>
              <w:rPr>
                <w:rFonts w:ascii="Arial Narrow" w:eastAsia="Calibri" w:hAnsi="Arial Narrow"/>
              </w:rPr>
            </w:pPr>
            <w:r w:rsidRPr="00CA16CC">
              <w:rPr>
                <w:rFonts w:ascii="Arial Narrow" w:eastAsia="Calibri" w:hAnsi="Arial Narrow"/>
                <w:i/>
              </w:rPr>
              <w:t>The reasoning is that a pupil reaches the age of majority at 18 years and that there should be a 6-year limitation period in which it would be possible to take a claim against a school, plus 1 year for proceedings to be served on a school. The Statute of Limitations imposes a limit on a right of action so that after a prescribed period any action can be time barred.</w:t>
            </w:r>
          </w:p>
        </w:tc>
      </w:tr>
    </w:tbl>
    <w:p w:rsidR="00AC591E" w:rsidRDefault="00CA16CC" w:rsidP="00CA16CC">
      <w:pPr>
        <w:tabs>
          <w:tab w:val="left" w:pos="6915"/>
        </w:tabs>
      </w:pPr>
      <w:r>
        <w:tab/>
      </w:r>
    </w:p>
    <w:sectPr w:rsidR="00AC591E" w:rsidSect="00943E8D">
      <w:foot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47D" w:rsidRDefault="002E447D" w:rsidP="005C6C79">
      <w:r>
        <w:separator/>
      </w:r>
    </w:p>
  </w:endnote>
  <w:endnote w:type="continuationSeparator" w:id="0">
    <w:p w:rsidR="002E447D" w:rsidRDefault="002E447D" w:rsidP="005C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279943"/>
      <w:docPartObj>
        <w:docPartGallery w:val="Page Numbers (Bottom of Page)"/>
        <w:docPartUnique/>
      </w:docPartObj>
    </w:sdtPr>
    <w:sdtEndPr/>
    <w:sdtContent>
      <w:p w:rsidR="009A3A94" w:rsidRDefault="00DA6B1A">
        <w:pPr>
          <w:pStyle w:val="Footer"/>
          <w:jc w:val="right"/>
        </w:pPr>
        <w:r>
          <w:fldChar w:fldCharType="begin"/>
        </w:r>
        <w:r>
          <w:instrText xml:space="preserve"> PAGE   \* MERGEFORMAT </w:instrText>
        </w:r>
        <w:r>
          <w:fldChar w:fldCharType="separate"/>
        </w:r>
        <w:r w:rsidR="00095CB7">
          <w:rPr>
            <w:noProof/>
          </w:rPr>
          <w:t>12</w:t>
        </w:r>
        <w:r>
          <w:rPr>
            <w:noProof/>
          </w:rPr>
          <w:fldChar w:fldCharType="end"/>
        </w:r>
      </w:p>
    </w:sdtContent>
  </w:sdt>
  <w:p w:rsidR="009A3A94" w:rsidRDefault="009A3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47D" w:rsidRDefault="002E447D" w:rsidP="005C6C79">
      <w:r>
        <w:separator/>
      </w:r>
    </w:p>
  </w:footnote>
  <w:footnote w:type="continuationSeparator" w:id="0">
    <w:p w:rsidR="002E447D" w:rsidRDefault="002E447D" w:rsidP="005C6C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32"/>
    <w:multiLevelType w:val="hybridMultilevel"/>
    <w:tmpl w:val="C598D5A0"/>
    <w:lvl w:ilvl="0" w:tplc="18090001">
      <w:start w:val="1"/>
      <w:numFmt w:val="bullet"/>
      <w:lvlText w:val=""/>
      <w:lvlJc w:val="left"/>
      <w:pPr>
        <w:ind w:left="1450" w:hanging="360"/>
      </w:pPr>
      <w:rPr>
        <w:rFonts w:ascii="Symbol" w:hAnsi="Symbol" w:hint="default"/>
      </w:rPr>
    </w:lvl>
    <w:lvl w:ilvl="1" w:tplc="18090003" w:tentative="1">
      <w:start w:val="1"/>
      <w:numFmt w:val="bullet"/>
      <w:lvlText w:val="o"/>
      <w:lvlJc w:val="left"/>
      <w:pPr>
        <w:ind w:left="2170" w:hanging="360"/>
      </w:pPr>
      <w:rPr>
        <w:rFonts w:ascii="Courier New" w:hAnsi="Courier New" w:cs="Courier New" w:hint="default"/>
      </w:rPr>
    </w:lvl>
    <w:lvl w:ilvl="2" w:tplc="18090005" w:tentative="1">
      <w:start w:val="1"/>
      <w:numFmt w:val="bullet"/>
      <w:lvlText w:val=""/>
      <w:lvlJc w:val="left"/>
      <w:pPr>
        <w:ind w:left="2890" w:hanging="360"/>
      </w:pPr>
      <w:rPr>
        <w:rFonts w:ascii="Wingdings" w:hAnsi="Wingdings" w:hint="default"/>
      </w:rPr>
    </w:lvl>
    <w:lvl w:ilvl="3" w:tplc="18090001" w:tentative="1">
      <w:start w:val="1"/>
      <w:numFmt w:val="bullet"/>
      <w:lvlText w:val=""/>
      <w:lvlJc w:val="left"/>
      <w:pPr>
        <w:ind w:left="3610" w:hanging="360"/>
      </w:pPr>
      <w:rPr>
        <w:rFonts w:ascii="Symbol" w:hAnsi="Symbol" w:hint="default"/>
      </w:rPr>
    </w:lvl>
    <w:lvl w:ilvl="4" w:tplc="18090003" w:tentative="1">
      <w:start w:val="1"/>
      <w:numFmt w:val="bullet"/>
      <w:lvlText w:val="o"/>
      <w:lvlJc w:val="left"/>
      <w:pPr>
        <w:ind w:left="4330" w:hanging="360"/>
      </w:pPr>
      <w:rPr>
        <w:rFonts w:ascii="Courier New" w:hAnsi="Courier New" w:cs="Courier New" w:hint="default"/>
      </w:rPr>
    </w:lvl>
    <w:lvl w:ilvl="5" w:tplc="18090005" w:tentative="1">
      <w:start w:val="1"/>
      <w:numFmt w:val="bullet"/>
      <w:lvlText w:val=""/>
      <w:lvlJc w:val="left"/>
      <w:pPr>
        <w:ind w:left="5050" w:hanging="360"/>
      </w:pPr>
      <w:rPr>
        <w:rFonts w:ascii="Wingdings" w:hAnsi="Wingdings" w:hint="default"/>
      </w:rPr>
    </w:lvl>
    <w:lvl w:ilvl="6" w:tplc="18090001" w:tentative="1">
      <w:start w:val="1"/>
      <w:numFmt w:val="bullet"/>
      <w:lvlText w:val=""/>
      <w:lvlJc w:val="left"/>
      <w:pPr>
        <w:ind w:left="5770" w:hanging="360"/>
      </w:pPr>
      <w:rPr>
        <w:rFonts w:ascii="Symbol" w:hAnsi="Symbol" w:hint="default"/>
      </w:rPr>
    </w:lvl>
    <w:lvl w:ilvl="7" w:tplc="18090003" w:tentative="1">
      <w:start w:val="1"/>
      <w:numFmt w:val="bullet"/>
      <w:lvlText w:val="o"/>
      <w:lvlJc w:val="left"/>
      <w:pPr>
        <w:ind w:left="6490" w:hanging="360"/>
      </w:pPr>
      <w:rPr>
        <w:rFonts w:ascii="Courier New" w:hAnsi="Courier New" w:cs="Courier New" w:hint="default"/>
      </w:rPr>
    </w:lvl>
    <w:lvl w:ilvl="8" w:tplc="18090005" w:tentative="1">
      <w:start w:val="1"/>
      <w:numFmt w:val="bullet"/>
      <w:lvlText w:val=""/>
      <w:lvlJc w:val="left"/>
      <w:pPr>
        <w:ind w:left="7210" w:hanging="360"/>
      </w:pPr>
      <w:rPr>
        <w:rFonts w:ascii="Wingdings" w:hAnsi="Wingdings" w:hint="default"/>
      </w:rPr>
    </w:lvl>
  </w:abstractNum>
  <w:abstractNum w:abstractNumId="1" w15:restartNumberingAfterBreak="0">
    <w:nsid w:val="06245015"/>
    <w:multiLevelType w:val="hybridMultilevel"/>
    <w:tmpl w:val="F10A8D14"/>
    <w:lvl w:ilvl="0" w:tplc="9F669D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162A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FAC1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0204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6E3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DCA9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185A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0FE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6E65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3D74F1"/>
    <w:multiLevelType w:val="hybridMultilevel"/>
    <w:tmpl w:val="4BEC07F8"/>
    <w:lvl w:ilvl="0" w:tplc="0FB2A620">
      <w:start w:val="1"/>
      <w:numFmt w:val="lowerLetter"/>
      <w:lvlText w:val="(%1)"/>
      <w:lvlJc w:val="left"/>
      <w:pPr>
        <w:ind w:left="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C01B34">
      <w:start w:val="1"/>
      <w:numFmt w:val="lowerLetter"/>
      <w:lvlText w:val="%2"/>
      <w:lvlJc w:val="left"/>
      <w:pPr>
        <w:ind w:left="1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A02B74">
      <w:start w:val="1"/>
      <w:numFmt w:val="lowerRoman"/>
      <w:lvlText w:val="%3"/>
      <w:lvlJc w:val="left"/>
      <w:pPr>
        <w:ind w:left="18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90E632">
      <w:start w:val="1"/>
      <w:numFmt w:val="decimal"/>
      <w:lvlText w:val="%4"/>
      <w:lvlJc w:val="left"/>
      <w:pPr>
        <w:ind w:left="2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6E42C6">
      <w:start w:val="1"/>
      <w:numFmt w:val="lowerLetter"/>
      <w:lvlText w:val="%5"/>
      <w:lvlJc w:val="left"/>
      <w:pPr>
        <w:ind w:left="3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D69D50">
      <w:start w:val="1"/>
      <w:numFmt w:val="lowerRoman"/>
      <w:lvlText w:val="%6"/>
      <w:lvlJc w:val="left"/>
      <w:pPr>
        <w:ind w:left="4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204FC6">
      <w:start w:val="1"/>
      <w:numFmt w:val="decimal"/>
      <w:lvlText w:val="%7"/>
      <w:lvlJc w:val="left"/>
      <w:pPr>
        <w:ind w:left="4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04C2C6">
      <w:start w:val="1"/>
      <w:numFmt w:val="lowerLetter"/>
      <w:lvlText w:val="%8"/>
      <w:lvlJc w:val="left"/>
      <w:pPr>
        <w:ind w:left="5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4A1310">
      <w:start w:val="1"/>
      <w:numFmt w:val="lowerRoman"/>
      <w:lvlText w:val="%9"/>
      <w:lvlJc w:val="left"/>
      <w:pPr>
        <w:ind w:left="6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0F6A4F"/>
    <w:multiLevelType w:val="hybridMultilevel"/>
    <w:tmpl w:val="F7201F28"/>
    <w:lvl w:ilvl="0" w:tplc="073A990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851414"/>
    <w:multiLevelType w:val="multilevel"/>
    <w:tmpl w:val="DB5CE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4D915CA"/>
    <w:multiLevelType w:val="hybridMultilevel"/>
    <w:tmpl w:val="490E099C"/>
    <w:lvl w:ilvl="0" w:tplc="1A9E663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925200">
      <w:start w:val="1"/>
      <w:numFmt w:val="bullet"/>
      <w:lvlText w:val="•"/>
      <w:lvlJc w:val="left"/>
      <w:pPr>
        <w:ind w:left="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585AE4">
      <w:start w:val="1"/>
      <w:numFmt w:val="bullet"/>
      <w:lvlText w:val="▪"/>
      <w:lvlJc w:val="left"/>
      <w:pPr>
        <w:ind w:left="14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DAF5B4">
      <w:start w:val="1"/>
      <w:numFmt w:val="bullet"/>
      <w:lvlText w:val="•"/>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EA56B2">
      <w:start w:val="1"/>
      <w:numFmt w:val="bullet"/>
      <w:lvlText w:val="o"/>
      <w:lvlJc w:val="left"/>
      <w:pPr>
        <w:ind w:left="29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9C7AB2">
      <w:start w:val="1"/>
      <w:numFmt w:val="bullet"/>
      <w:lvlText w:val="▪"/>
      <w:lvlJc w:val="left"/>
      <w:pPr>
        <w:ind w:left="36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B8883A">
      <w:start w:val="1"/>
      <w:numFmt w:val="bullet"/>
      <w:lvlText w:val="•"/>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F8AFAC">
      <w:start w:val="1"/>
      <w:numFmt w:val="bullet"/>
      <w:lvlText w:val="o"/>
      <w:lvlJc w:val="left"/>
      <w:pPr>
        <w:ind w:left="50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A88A24">
      <w:start w:val="1"/>
      <w:numFmt w:val="bullet"/>
      <w:lvlText w:val="▪"/>
      <w:lvlJc w:val="left"/>
      <w:pPr>
        <w:ind w:left="57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CA3A95"/>
    <w:multiLevelType w:val="hybridMultilevel"/>
    <w:tmpl w:val="2AD6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B453F4"/>
    <w:multiLevelType w:val="hybridMultilevel"/>
    <w:tmpl w:val="E772AE68"/>
    <w:lvl w:ilvl="0" w:tplc="63A649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76E79A">
      <w:start w:val="1"/>
      <w:numFmt w:val="bullet"/>
      <w:lvlText w:val="o"/>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340EFE">
      <w:start w:val="1"/>
      <w:numFmt w:val="bullet"/>
      <w:lvlText w:val="▪"/>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7C2F68">
      <w:start w:val="1"/>
      <w:numFmt w:val="bullet"/>
      <w:lvlRestart w:val="0"/>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767E1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DC6C1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8C1A8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4C34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EB8AEA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2717BF"/>
    <w:multiLevelType w:val="hybridMultilevel"/>
    <w:tmpl w:val="6218B39A"/>
    <w:lvl w:ilvl="0" w:tplc="AEB01AFE">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80A986">
      <w:start w:val="1"/>
      <w:numFmt w:val="bullet"/>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7CCC6C">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94C60C">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49380">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44B8A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BE310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A3950">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02AE98">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0C2988"/>
    <w:multiLevelType w:val="hybridMultilevel"/>
    <w:tmpl w:val="17D4A822"/>
    <w:lvl w:ilvl="0" w:tplc="A6FA7206">
      <w:start w:val="1"/>
      <w:numFmt w:val="lowerLetter"/>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10DFC0">
      <w:start w:val="1"/>
      <w:numFmt w:val="bullet"/>
      <w:lvlText w:val="•"/>
      <w:lvlJc w:val="left"/>
      <w:pPr>
        <w:ind w:left="1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4CE28">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1E88A8">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E0F9C">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C2C072">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8CDCA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1CC51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38032A">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A055CD"/>
    <w:multiLevelType w:val="hybridMultilevel"/>
    <w:tmpl w:val="E00A9B1E"/>
    <w:lvl w:ilvl="0" w:tplc="45683A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DAE8EC">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C22F02">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C6122">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41D44">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16460E">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4ED166">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D055AC">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52C18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C32E68"/>
    <w:multiLevelType w:val="hybridMultilevel"/>
    <w:tmpl w:val="5E88FD0A"/>
    <w:lvl w:ilvl="0" w:tplc="08090003">
      <w:start w:val="1"/>
      <w:numFmt w:val="bullet"/>
      <w:lvlText w:val="o"/>
      <w:lvlJc w:val="left"/>
      <w:pPr>
        <w:ind w:left="1397" w:hanging="360"/>
      </w:pPr>
      <w:rPr>
        <w:rFonts w:ascii="Courier New" w:hAnsi="Courier New" w:cs="Courier New" w:hint="default"/>
      </w:rPr>
    </w:lvl>
    <w:lvl w:ilvl="1" w:tplc="08090003" w:tentative="1">
      <w:start w:val="1"/>
      <w:numFmt w:val="bullet"/>
      <w:lvlText w:val="o"/>
      <w:lvlJc w:val="left"/>
      <w:pPr>
        <w:ind w:left="2117" w:hanging="360"/>
      </w:pPr>
      <w:rPr>
        <w:rFonts w:ascii="Courier New" w:hAnsi="Courier New" w:cs="Courier New" w:hint="default"/>
      </w:rPr>
    </w:lvl>
    <w:lvl w:ilvl="2" w:tplc="08090005" w:tentative="1">
      <w:start w:val="1"/>
      <w:numFmt w:val="bullet"/>
      <w:lvlText w:val=""/>
      <w:lvlJc w:val="left"/>
      <w:pPr>
        <w:ind w:left="2837" w:hanging="360"/>
      </w:pPr>
      <w:rPr>
        <w:rFonts w:ascii="Wingdings" w:hAnsi="Wingdings" w:hint="default"/>
      </w:rPr>
    </w:lvl>
    <w:lvl w:ilvl="3" w:tplc="08090001" w:tentative="1">
      <w:start w:val="1"/>
      <w:numFmt w:val="bullet"/>
      <w:lvlText w:val=""/>
      <w:lvlJc w:val="left"/>
      <w:pPr>
        <w:ind w:left="3557" w:hanging="360"/>
      </w:pPr>
      <w:rPr>
        <w:rFonts w:ascii="Symbol" w:hAnsi="Symbol" w:hint="default"/>
      </w:rPr>
    </w:lvl>
    <w:lvl w:ilvl="4" w:tplc="08090003" w:tentative="1">
      <w:start w:val="1"/>
      <w:numFmt w:val="bullet"/>
      <w:lvlText w:val="o"/>
      <w:lvlJc w:val="left"/>
      <w:pPr>
        <w:ind w:left="4277" w:hanging="360"/>
      </w:pPr>
      <w:rPr>
        <w:rFonts w:ascii="Courier New" w:hAnsi="Courier New" w:cs="Courier New" w:hint="default"/>
      </w:rPr>
    </w:lvl>
    <w:lvl w:ilvl="5" w:tplc="08090005" w:tentative="1">
      <w:start w:val="1"/>
      <w:numFmt w:val="bullet"/>
      <w:lvlText w:val=""/>
      <w:lvlJc w:val="left"/>
      <w:pPr>
        <w:ind w:left="4997" w:hanging="360"/>
      </w:pPr>
      <w:rPr>
        <w:rFonts w:ascii="Wingdings" w:hAnsi="Wingdings" w:hint="default"/>
      </w:rPr>
    </w:lvl>
    <w:lvl w:ilvl="6" w:tplc="08090001" w:tentative="1">
      <w:start w:val="1"/>
      <w:numFmt w:val="bullet"/>
      <w:lvlText w:val=""/>
      <w:lvlJc w:val="left"/>
      <w:pPr>
        <w:ind w:left="5717" w:hanging="360"/>
      </w:pPr>
      <w:rPr>
        <w:rFonts w:ascii="Symbol" w:hAnsi="Symbol" w:hint="default"/>
      </w:rPr>
    </w:lvl>
    <w:lvl w:ilvl="7" w:tplc="08090003" w:tentative="1">
      <w:start w:val="1"/>
      <w:numFmt w:val="bullet"/>
      <w:lvlText w:val="o"/>
      <w:lvlJc w:val="left"/>
      <w:pPr>
        <w:ind w:left="6437" w:hanging="360"/>
      </w:pPr>
      <w:rPr>
        <w:rFonts w:ascii="Courier New" w:hAnsi="Courier New" w:cs="Courier New" w:hint="default"/>
      </w:rPr>
    </w:lvl>
    <w:lvl w:ilvl="8" w:tplc="08090005" w:tentative="1">
      <w:start w:val="1"/>
      <w:numFmt w:val="bullet"/>
      <w:lvlText w:val=""/>
      <w:lvlJc w:val="left"/>
      <w:pPr>
        <w:ind w:left="7157" w:hanging="360"/>
      </w:pPr>
      <w:rPr>
        <w:rFonts w:ascii="Wingdings" w:hAnsi="Wingdings" w:hint="default"/>
      </w:rPr>
    </w:lvl>
  </w:abstractNum>
  <w:abstractNum w:abstractNumId="12" w15:restartNumberingAfterBreak="0">
    <w:nsid w:val="634E6F09"/>
    <w:multiLevelType w:val="hybridMultilevel"/>
    <w:tmpl w:val="19B48652"/>
    <w:lvl w:ilvl="0" w:tplc="5764EF64">
      <w:start w:val="1"/>
      <w:numFmt w:val="lowerLetter"/>
      <w:lvlText w:val="(%1)"/>
      <w:lvlJc w:val="left"/>
      <w:pPr>
        <w:ind w:left="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0A8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8A026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94CC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7605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A8B0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86FF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B05A3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1AF6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E54C81"/>
    <w:multiLevelType w:val="hybridMultilevel"/>
    <w:tmpl w:val="40FA0D9A"/>
    <w:lvl w:ilvl="0" w:tplc="42808EA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1">
      <w:start w:val="1"/>
      <w:numFmt w:val="bullet"/>
      <w:lvlText w:val=""/>
      <w:lvlJc w:val="left"/>
      <w:pPr>
        <w:ind w:left="113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268255A">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58DCFA">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BCC4A0">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F288D0">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98C66E">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760540">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04B5B2">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10"/>
  </w:num>
  <w:num w:numId="4">
    <w:abstractNumId w:val="13"/>
  </w:num>
  <w:num w:numId="5">
    <w:abstractNumId w:val="8"/>
  </w:num>
  <w:num w:numId="6">
    <w:abstractNumId w:val="9"/>
  </w:num>
  <w:num w:numId="7">
    <w:abstractNumId w:val="12"/>
  </w:num>
  <w:num w:numId="8">
    <w:abstractNumId w:val="1"/>
  </w:num>
  <w:num w:numId="9">
    <w:abstractNumId w:val="7"/>
  </w:num>
  <w:num w:numId="10">
    <w:abstractNumId w:val="11"/>
  </w:num>
  <w:num w:numId="11">
    <w:abstractNumId w:val="6"/>
  </w:num>
  <w:num w:numId="12">
    <w:abstractNumId w:val="3"/>
  </w:num>
  <w:num w:numId="13">
    <w:abstractNumId w:val="0"/>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1E"/>
    <w:rsid w:val="00005621"/>
    <w:rsid w:val="00011771"/>
    <w:rsid w:val="0005422D"/>
    <w:rsid w:val="00067023"/>
    <w:rsid w:val="00095CB7"/>
    <w:rsid w:val="000A061A"/>
    <w:rsid w:val="000D46F9"/>
    <w:rsid w:val="000F5207"/>
    <w:rsid w:val="001304A0"/>
    <w:rsid w:val="00135BED"/>
    <w:rsid w:val="00147966"/>
    <w:rsid w:val="001A02A6"/>
    <w:rsid w:val="001D015F"/>
    <w:rsid w:val="001F78A2"/>
    <w:rsid w:val="00214AAC"/>
    <w:rsid w:val="00220DFB"/>
    <w:rsid w:val="00227242"/>
    <w:rsid w:val="00275621"/>
    <w:rsid w:val="00280C53"/>
    <w:rsid w:val="002971D4"/>
    <w:rsid w:val="002E447D"/>
    <w:rsid w:val="00314B3A"/>
    <w:rsid w:val="003D166F"/>
    <w:rsid w:val="003D38CF"/>
    <w:rsid w:val="003F14E0"/>
    <w:rsid w:val="00430505"/>
    <w:rsid w:val="00461264"/>
    <w:rsid w:val="00487A24"/>
    <w:rsid w:val="004C2D99"/>
    <w:rsid w:val="004E6859"/>
    <w:rsid w:val="0053285F"/>
    <w:rsid w:val="0054091D"/>
    <w:rsid w:val="005C6C79"/>
    <w:rsid w:val="00630798"/>
    <w:rsid w:val="006534CF"/>
    <w:rsid w:val="007162E3"/>
    <w:rsid w:val="00732454"/>
    <w:rsid w:val="00750A93"/>
    <w:rsid w:val="00763D34"/>
    <w:rsid w:val="00787DF4"/>
    <w:rsid w:val="00795334"/>
    <w:rsid w:val="007F277E"/>
    <w:rsid w:val="00813B63"/>
    <w:rsid w:val="00886358"/>
    <w:rsid w:val="008B031E"/>
    <w:rsid w:val="008D0800"/>
    <w:rsid w:val="008F67CD"/>
    <w:rsid w:val="00900D76"/>
    <w:rsid w:val="00943E8D"/>
    <w:rsid w:val="00961005"/>
    <w:rsid w:val="00970A15"/>
    <w:rsid w:val="009A1E65"/>
    <w:rsid w:val="009A3A94"/>
    <w:rsid w:val="00A01FA8"/>
    <w:rsid w:val="00A14FE6"/>
    <w:rsid w:val="00A22A04"/>
    <w:rsid w:val="00A5771B"/>
    <w:rsid w:val="00A8523A"/>
    <w:rsid w:val="00AB21B6"/>
    <w:rsid w:val="00AC591E"/>
    <w:rsid w:val="00B0179B"/>
    <w:rsid w:val="00B07A7E"/>
    <w:rsid w:val="00B11930"/>
    <w:rsid w:val="00B56811"/>
    <w:rsid w:val="00B62113"/>
    <w:rsid w:val="00B827BC"/>
    <w:rsid w:val="00B82871"/>
    <w:rsid w:val="00B86846"/>
    <w:rsid w:val="00B86BA9"/>
    <w:rsid w:val="00BB075B"/>
    <w:rsid w:val="00C0294D"/>
    <w:rsid w:val="00C05AC3"/>
    <w:rsid w:val="00C57EAB"/>
    <w:rsid w:val="00C631B7"/>
    <w:rsid w:val="00C65B58"/>
    <w:rsid w:val="00C7742B"/>
    <w:rsid w:val="00C832FC"/>
    <w:rsid w:val="00CA16CC"/>
    <w:rsid w:val="00CD035D"/>
    <w:rsid w:val="00D040FF"/>
    <w:rsid w:val="00D0572A"/>
    <w:rsid w:val="00D07A47"/>
    <w:rsid w:val="00D3030F"/>
    <w:rsid w:val="00DA6B1A"/>
    <w:rsid w:val="00DD75CA"/>
    <w:rsid w:val="00E52DD0"/>
    <w:rsid w:val="00E65B4B"/>
    <w:rsid w:val="00E9187B"/>
    <w:rsid w:val="00EB4AF4"/>
    <w:rsid w:val="00F91B85"/>
    <w:rsid w:val="00F97878"/>
    <w:rsid w:val="00FC0B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C07D"/>
  <w15:docId w15:val="{A736E2A7-55A6-4049-A732-3403316B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1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11930"/>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basedOn w:val="Normal"/>
    <w:next w:val="Normal"/>
    <w:link w:val="Heading2Char"/>
    <w:uiPriority w:val="9"/>
    <w:unhideWhenUsed/>
    <w:qFormat/>
    <w:rsid w:val="00787DF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rsid w:val="00AC591E"/>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AC591E"/>
    <w:pPr>
      <w:ind w:left="720"/>
      <w:contextualSpacing/>
    </w:pPr>
  </w:style>
  <w:style w:type="paragraph" w:customStyle="1" w:styleId="Body">
    <w:name w:val="Body"/>
    <w:rsid w:val="00C57EA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IE"/>
    </w:rPr>
  </w:style>
  <w:style w:type="paragraph" w:styleId="Header">
    <w:name w:val="header"/>
    <w:basedOn w:val="Normal"/>
    <w:link w:val="HeaderChar"/>
    <w:uiPriority w:val="99"/>
    <w:semiHidden/>
    <w:unhideWhenUsed/>
    <w:rsid w:val="005C6C79"/>
    <w:pPr>
      <w:tabs>
        <w:tab w:val="center" w:pos="4513"/>
        <w:tab w:val="right" w:pos="9026"/>
      </w:tabs>
    </w:pPr>
  </w:style>
  <w:style w:type="character" w:customStyle="1" w:styleId="HeaderChar">
    <w:name w:val="Header Char"/>
    <w:basedOn w:val="DefaultParagraphFont"/>
    <w:link w:val="Header"/>
    <w:uiPriority w:val="99"/>
    <w:semiHidden/>
    <w:rsid w:val="005C6C7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C6C79"/>
    <w:pPr>
      <w:tabs>
        <w:tab w:val="center" w:pos="4513"/>
        <w:tab w:val="right" w:pos="9026"/>
      </w:tabs>
    </w:pPr>
  </w:style>
  <w:style w:type="character" w:customStyle="1" w:styleId="FooterChar">
    <w:name w:val="Footer Char"/>
    <w:basedOn w:val="DefaultParagraphFont"/>
    <w:link w:val="Footer"/>
    <w:uiPriority w:val="99"/>
    <w:rsid w:val="005C6C79"/>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B11930"/>
    <w:rPr>
      <w:rFonts w:asciiTheme="majorHAnsi" w:eastAsiaTheme="majorEastAsia" w:hAnsiTheme="majorHAnsi" w:cstheme="majorBidi"/>
      <w:color w:val="2E74B5" w:themeColor="accent1" w:themeShade="BF"/>
      <w:sz w:val="32"/>
      <w:szCs w:val="32"/>
      <w:lang w:val="en-GB" w:eastAsia="en-GB"/>
    </w:rPr>
  </w:style>
  <w:style w:type="table" w:customStyle="1" w:styleId="TableGrid">
    <w:name w:val="TableGrid"/>
    <w:rsid w:val="00B11930"/>
    <w:pPr>
      <w:spacing w:after="0" w:line="240" w:lineRule="auto"/>
    </w:pPr>
    <w:rPr>
      <w:rFonts w:eastAsiaTheme="minorEastAsia"/>
      <w:lang w:eastAsia="en-I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787DF4"/>
    <w:rPr>
      <w:rFonts w:asciiTheme="majorHAnsi" w:eastAsiaTheme="majorEastAsia" w:hAnsiTheme="majorHAnsi" w:cstheme="majorBidi"/>
      <w:b/>
      <w:bCs/>
      <w:color w:val="5B9BD5" w:themeColor="accent1"/>
      <w:sz w:val="26"/>
      <w:szCs w:val="26"/>
      <w:lang w:val="en-US"/>
    </w:rPr>
  </w:style>
  <w:style w:type="paragraph" w:styleId="BalloonText">
    <w:name w:val="Balloon Text"/>
    <w:basedOn w:val="Normal"/>
    <w:link w:val="BalloonTextChar"/>
    <w:uiPriority w:val="99"/>
    <w:semiHidden/>
    <w:unhideWhenUsed/>
    <w:rsid w:val="00461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PETNS</dc:creator>
  <cp:lastModifiedBy>Jane Kirwan</cp:lastModifiedBy>
  <cp:revision>2</cp:revision>
  <cp:lastPrinted>2019-02-13T12:29:00Z</cp:lastPrinted>
  <dcterms:created xsi:type="dcterms:W3CDTF">2022-11-14T12:33:00Z</dcterms:created>
  <dcterms:modified xsi:type="dcterms:W3CDTF">2022-11-14T12:33:00Z</dcterms:modified>
</cp:coreProperties>
</file>